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E4" w:rsidRPr="00431B5F" w:rsidRDefault="00361266" w:rsidP="005136E4">
      <w:pPr>
        <w:shd w:val="clear" w:color="auto" w:fill="FFFFFF"/>
        <w:spacing w:after="180"/>
        <w:jc w:val="center"/>
        <w:outlineLvl w:val="1"/>
        <w:rPr>
          <w:rFonts w:eastAsia="Times New Roman" w:cs="Times New Roman"/>
          <w:b/>
          <w:bCs/>
          <w:color w:val="427B24"/>
          <w:sz w:val="22"/>
          <w:u w:val="single"/>
          <w:lang w:eastAsia="ru-RU"/>
        </w:rPr>
      </w:pPr>
      <w:r w:rsidRPr="00431B5F">
        <w:rPr>
          <w:rFonts w:eastAsia="Times New Roman" w:cs="Times New Roman"/>
          <w:b/>
          <w:bCs/>
          <w:color w:val="427B24"/>
          <w:sz w:val="22"/>
          <w:u w:val="single"/>
          <w:lang w:eastAsia="ru-RU"/>
        </w:rPr>
        <w:t xml:space="preserve">Как правильно вести себя с минами "лепесток" - из серии: </w:t>
      </w:r>
    </w:p>
    <w:p w:rsidR="00361266" w:rsidRPr="00431B5F" w:rsidRDefault="00361266" w:rsidP="005136E4">
      <w:pPr>
        <w:shd w:val="clear" w:color="auto" w:fill="FFFFFF"/>
        <w:spacing w:after="180"/>
        <w:jc w:val="center"/>
        <w:outlineLvl w:val="1"/>
        <w:rPr>
          <w:rFonts w:eastAsia="Times New Roman" w:cs="Times New Roman"/>
          <w:b/>
          <w:bCs/>
          <w:color w:val="427B24"/>
          <w:sz w:val="22"/>
          <w:lang w:eastAsia="ru-RU"/>
        </w:rPr>
      </w:pPr>
      <w:r w:rsidRPr="00431B5F">
        <w:rPr>
          <w:rFonts w:eastAsia="Times New Roman" w:cs="Times New Roman"/>
          <w:b/>
          <w:bCs/>
          <w:color w:val="427B24"/>
          <w:sz w:val="22"/>
          <w:u w:val="single"/>
          <w:lang w:eastAsia="ru-RU"/>
        </w:rPr>
        <w:t>"Это должен знать каждый"</w:t>
      </w:r>
    </w:p>
    <w:p w:rsidR="00361266" w:rsidRPr="00431B5F" w:rsidRDefault="00361266">
      <w:pPr>
        <w:rPr>
          <w:rFonts w:cs="Times New Roman"/>
          <w:color w:val="333333"/>
          <w:sz w:val="22"/>
          <w:shd w:val="clear" w:color="auto" w:fill="FFFFFF"/>
        </w:rPr>
      </w:pPr>
      <w:r w:rsidRPr="00431B5F">
        <w:rPr>
          <w:rFonts w:cs="Times New Roman"/>
          <w:color w:val="333333"/>
          <w:sz w:val="22"/>
        </w:rPr>
        <w:br/>
      </w:r>
      <w:r w:rsidRPr="00431B5F">
        <w:rPr>
          <w:rFonts w:cs="Times New Roman"/>
          <w:color w:val="333333"/>
          <w:sz w:val="22"/>
          <w:shd w:val="clear" w:color="auto" w:fill="FFFFFF"/>
        </w:rPr>
        <w:t>Конкретный материал о том, что сейчас полезно знать каждому</w:t>
      </w:r>
      <w:r w:rsidRPr="00431B5F">
        <w:rPr>
          <w:rFonts w:cs="Times New Roman"/>
          <w:color w:val="333333"/>
          <w:sz w:val="22"/>
        </w:rPr>
        <w:t>, у</w:t>
      </w:r>
      <w:r w:rsidRPr="00431B5F">
        <w:rPr>
          <w:rFonts w:cs="Times New Roman"/>
          <w:color w:val="333333"/>
          <w:sz w:val="22"/>
          <w:shd w:val="clear" w:color="auto" w:fill="FFFFFF"/>
        </w:rPr>
        <w:t>читывая, насколько непредсказуемо развиваются сейчас события и насколько неожиданно обычная мирная жизнь может перейти в зону боевых действий.</w:t>
      </w:r>
      <w:r w:rsidRPr="00431B5F">
        <w:rPr>
          <w:rFonts w:cs="Times New Roman"/>
          <w:color w:val="333333"/>
          <w:sz w:val="22"/>
        </w:rPr>
        <w:br/>
      </w:r>
      <w:r w:rsidRPr="00431B5F">
        <w:rPr>
          <w:rFonts w:cs="Times New Roman"/>
          <w:color w:val="333333"/>
          <w:sz w:val="22"/>
        </w:rPr>
        <w:br/>
      </w:r>
      <w:r w:rsidRPr="00431B5F">
        <w:rPr>
          <w:rFonts w:cs="Times New Roman"/>
          <w:color w:val="333333"/>
          <w:sz w:val="22"/>
          <w:shd w:val="clear" w:color="auto" w:fill="FFFFFF"/>
        </w:rPr>
        <w:t>Рекомендуем внимательно прочитать этот материал и запомнить на вполне возможное будущее, чтобы увеличить шансы сохранить свою жизнь и здоровье.</w:t>
      </w:r>
      <w:r w:rsidRPr="00431B5F">
        <w:rPr>
          <w:rFonts w:cs="Times New Roman"/>
          <w:color w:val="333333"/>
          <w:sz w:val="22"/>
        </w:rPr>
        <w:br/>
      </w:r>
      <w:bookmarkStart w:id="0" w:name="cutid1"/>
      <w:bookmarkEnd w:id="0"/>
      <w:r w:rsidRPr="00431B5F">
        <w:rPr>
          <w:rFonts w:cs="Times New Roman"/>
          <w:color w:val="333333"/>
          <w:sz w:val="22"/>
        </w:rPr>
        <w:br/>
      </w:r>
      <w:r w:rsidRPr="00431B5F">
        <w:rPr>
          <w:rFonts w:cs="Times New Roman"/>
          <w:color w:val="333333"/>
          <w:sz w:val="22"/>
          <w:shd w:val="clear" w:color="auto" w:fill="FFFFFF"/>
        </w:rPr>
        <w:t>Вводная часть:</w:t>
      </w:r>
      <w:r w:rsidRPr="00431B5F">
        <w:rPr>
          <w:rFonts w:cs="Times New Roman"/>
          <w:color w:val="333333"/>
          <w:sz w:val="22"/>
        </w:rPr>
        <w:br/>
      </w:r>
      <w:r w:rsidRPr="00431B5F">
        <w:rPr>
          <w:rFonts w:cs="Times New Roman"/>
          <w:color w:val="333333"/>
          <w:sz w:val="22"/>
        </w:rPr>
        <w:br/>
      </w:r>
      <w:r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ПФМ-1 мина противопехотная, фугасная, нажимного действия</w:t>
      </w:r>
      <w:r w:rsidRPr="00431B5F">
        <w:rPr>
          <w:rFonts w:cs="Times New Roman"/>
          <w:color w:val="333333"/>
          <w:sz w:val="22"/>
          <w:shd w:val="clear" w:color="auto" w:fill="FFFFFF"/>
        </w:rPr>
        <w:t xml:space="preserve">. </w:t>
      </w:r>
      <w:proofErr w:type="gramStart"/>
      <w:r w:rsidRPr="00431B5F">
        <w:rPr>
          <w:rFonts w:cs="Times New Roman"/>
          <w:color w:val="333333"/>
          <w:sz w:val="22"/>
          <w:shd w:val="clear" w:color="auto" w:fill="FFFFFF"/>
        </w:rPr>
        <w:t>Мина </w:t>
      </w:r>
      <w:r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НЕ поражает жертву осколками (корпус - мягкий полиэтилен)</w:t>
      </w:r>
      <w:r w:rsidRPr="00431B5F">
        <w:rPr>
          <w:rFonts w:cs="Times New Roman"/>
          <w:color w:val="333333"/>
          <w:sz w:val="22"/>
          <w:shd w:val="clear" w:color="auto" w:fill="FFFFFF"/>
        </w:rPr>
        <w:t>, </w:t>
      </w:r>
      <w:r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за исключением</w:t>
      </w:r>
      <w:r w:rsidRPr="00431B5F">
        <w:rPr>
          <w:rFonts w:cs="Times New Roman"/>
          <w:color w:val="333333"/>
          <w:sz w:val="22"/>
          <w:shd w:val="clear" w:color="auto" w:fill="FFFFFF"/>
        </w:rPr>
        <w:t> </w:t>
      </w:r>
      <w:r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вторичных, образованных материалом, с которым она соприкасается при взрыве:</w:t>
      </w:r>
      <w:r w:rsidRPr="00431B5F">
        <w:rPr>
          <w:rFonts w:cs="Times New Roman"/>
          <w:color w:val="333333"/>
          <w:sz w:val="22"/>
          <w:shd w:val="clear" w:color="auto" w:fill="FFFFFF"/>
        </w:rPr>
        <w:t> асфальт, бетон, камень, металл.</w:t>
      </w:r>
      <w:proofErr w:type="gramEnd"/>
      <w:r w:rsidRPr="00431B5F">
        <w:rPr>
          <w:rFonts w:cs="Times New Roman"/>
          <w:color w:val="333333"/>
          <w:sz w:val="22"/>
          <w:shd w:val="clear" w:color="auto" w:fill="FFFFFF"/>
        </w:rPr>
        <w:t> </w:t>
      </w:r>
      <w:r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Поражение наносится за счет бризантности, т.е. дробления конечности, нажавшей на мину</w:t>
      </w:r>
      <w:r w:rsidRPr="00431B5F">
        <w:rPr>
          <w:rFonts w:cs="Times New Roman"/>
          <w:color w:val="333333"/>
          <w:sz w:val="22"/>
          <w:shd w:val="clear" w:color="auto" w:fill="FFFFFF"/>
        </w:rPr>
        <w:t>.</w:t>
      </w:r>
    </w:p>
    <w:p w:rsidR="00361266" w:rsidRPr="00431B5F" w:rsidRDefault="00361266">
      <w:pPr>
        <w:rPr>
          <w:rFonts w:cs="Times New Roman"/>
          <w:color w:val="333333"/>
          <w:sz w:val="22"/>
          <w:shd w:val="clear" w:color="auto" w:fill="FFFFFF"/>
        </w:rPr>
      </w:pPr>
    </w:p>
    <w:p w:rsidR="00361266" w:rsidRPr="00431B5F" w:rsidRDefault="00361266">
      <w:pPr>
        <w:rPr>
          <w:rFonts w:cs="Times New Roman"/>
          <w:color w:val="333333"/>
          <w:sz w:val="22"/>
          <w:shd w:val="clear" w:color="auto" w:fill="FFFFFF"/>
        </w:rPr>
      </w:pPr>
      <w:proofErr w:type="gramStart"/>
      <w:r w:rsidRPr="00431B5F">
        <w:rPr>
          <w:rFonts w:cs="Times New Roman"/>
          <w:color w:val="333333"/>
          <w:sz w:val="22"/>
          <w:shd w:val="clear" w:color="auto" w:fill="FFFFFF"/>
        </w:rPr>
        <w:t>Предназначена</w:t>
      </w:r>
      <w:proofErr w:type="gramEnd"/>
      <w:r w:rsidRPr="00431B5F">
        <w:rPr>
          <w:rFonts w:cs="Times New Roman"/>
          <w:color w:val="333333"/>
          <w:sz w:val="22"/>
          <w:shd w:val="clear" w:color="auto" w:fill="FFFFFF"/>
        </w:rPr>
        <w:t xml:space="preserve"> для выведения из строя личного состава противника. </w:t>
      </w:r>
      <w:r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Поражение человеку наносится в момент </w:t>
      </w:r>
      <w:proofErr w:type="spellStart"/>
      <w:r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наступания</w:t>
      </w:r>
      <w:proofErr w:type="spellEnd"/>
      <w:r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 ногой (нажатия рукой) на датчик цели, которым является ВСЯ площадь полумягкого полиэтиленового контейнера с жидким взрывчатым веществом ВС-6Д</w:t>
      </w:r>
      <w:r w:rsidRPr="00431B5F">
        <w:rPr>
          <w:rFonts w:cs="Times New Roman"/>
          <w:color w:val="333333"/>
          <w:sz w:val="22"/>
          <w:shd w:val="clear" w:color="auto" w:fill="FFFFFF"/>
        </w:rPr>
        <w:t>.</w:t>
      </w:r>
    </w:p>
    <w:p w:rsidR="00431B5F" w:rsidRPr="00431B5F" w:rsidRDefault="007E4CAA" w:rsidP="00431B5F">
      <w:pPr>
        <w:textAlignment w:val="baseline"/>
        <w:rPr>
          <w:rFonts w:eastAsia="Times New Roman" w:cs="Times New Roman"/>
          <w:b/>
          <w:bCs/>
          <w:color w:val="000000" w:themeColor="text1"/>
          <w:sz w:val="22"/>
          <w:lang w:eastAsia="ru-RU"/>
        </w:rPr>
      </w:pPr>
      <w:r w:rsidRPr="00431B5F"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-3200</wp:posOffset>
            </wp:positionH>
            <wp:positionV relativeFrom="paragraph">
              <wp:posOffset>28854</wp:posOffset>
            </wp:positionV>
            <wp:extent cx="2893060" cy="2464715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127" b="7113"/>
                    <a:stretch/>
                  </pic:blipFill>
                  <pic:spPr bwMode="auto">
                    <a:xfrm>
                      <a:off x="0" y="0"/>
                      <a:ext cx="2893060" cy="24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На фото видны более толстая часть мины, толщиной в палец и </w:t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"крыло", которое просто кусок пластика. Приложение нагрузки на это самое крыло, совершенно безопасно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. </w:t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А вот надавливание на "толстую" часть, с усилием 5-25 кг, вызывает взрыв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 xml:space="preserve">Да, для любителей поковырять -- жидкое </w:t>
      </w:r>
      <w:proofErr w:type="gramStart"/>
      <w:r w:rsidR="00361266" w:rsidRPr="00431B5F">
        <w:rPr>
          <w:rFonts w:cs="Times New Roman"/>
          <w:color w:val="333333"/>
          <w:sz w:val="22"/>
          <w:shd w:val="clear" w:color="auto" w:fill="FFFFFF"/>
        </w:rPr>
        <w:t>ВВ</w:t>
      </w:r>
      <w:proofErr w:type="gramEnd"/>
      <w:r w:rsidR="00361266" w:rsidRPr="00431B5F">
        <w:rPr>
          <w:rFonts w:cs="Times New Roman"/>
          <w:color w:val="333333"/>
          <w:sz w:val="22"/>
          <w:shd w:val="clear" w:color="auto" w:fill="FFFFFF"/>
        </w:rPr>
        <w:t xml:space="preserve"> внутри ТОКСИЧНО!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 xml:space="preserve">Мина не имеет устройств </w:t>
      </w:r>
      <w:proofErr w:type="spellStart"/>
      <w:r w:rsidR="00361266" w:rsidRPr="00431B5F">
        <w:rPr>
          <w:rFonts w:cs="Times New Roman"/>
          <w:color w:val="333333"/>
          <w:sz w:val="22"/>
          <w:shd w:val="clear" w:color="auto" w:fill="FFFFFF"/>
        </w:rPr>
        <w:t>неизвлекаемости</w:t>
      </w:r>
      <w:proofErr w:type="spellEnd"/>
      <w:r w:rsidR="00361266" w:rsidRPr="00431B5F">
        <w:rPr>
          <w:rFonts w:cs="Times New Roman"/>
          <w:color w:val="333333"/>
          <w:sz w:val="22"/>
          <w:shd w:val="clear" w:color="auto" w:fill="FFFFFF"/>
        </w:rPr>
        <w:t xml:space="preserve"> и </w:t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формально </w:t>
      </w:r>
      <w:proofErr w:type="spellStart"/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необезвреживаемая</w:t>
      </w:r>
      <w:proofErr w:type="spellEnd"/>
      <w:r w:rsidR="00361266" w:rsidRPr="00431B5F">
        <w:rPr>
          <w:rFonts w:cs="Times New Roman"/>
          <w:color w:val="333333"/>
          <w:sz w:val="22"/>
          <w:shd w:val="clear" w:color="auto" w:fill="FFFFFF"/>
        </w:rPr>
        <w:t>. Т.е. не взрывается при попытке поднять её, изменить её положение в пространстве. </w:t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Главное НЕ прикладывать нагрузку на толстую часть мины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Устанавливается ТОЛЬКО средствами дистанционного минирования из кассет. Т.е. мина храниться в кассете (кассет несколько видов, визуально могут не отличаться друг от друга ничем, кроме маркировки) в транспортном (безопасном) положении, перевод в боевое положение начинается в момент отстрела кассета. На нисходящей части траектории полета, мины пиропатроном выталкиваются из корпуса. Заканчивается перевод в боевое положение через 1--10 минут после касания мины поверхности.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lastRenderedPageBreak/>
        <w:t>Принести безопасно мину (сотни штук) в кармане, в рюкзаке, и перевести их потом вручную в боевое положение нельзя технически.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 xml:space="preserve">Так как мина храниться в кассетах, а кассеты в контейнерах разной вместимости, то их высыпается на поверхность много и сразу, как </w:t>
      </w:r>
      <w:proofErr w:type="gramStart"/>
      <w:r w:rsidR="00361266" w:rsidRPr="00431B5F">
        <w:rPr>
          <w:rFonts w:cs="Times New Roman"/>
          <w:color w:val="333333"/>
          <w:sz w:val="22"/>
          <w:shd w:val="clear" w:color="auto" w:fill="FFFFFF"/>
        </w:rPr>
        <w:t>правило</w:t>
      </w:r>
      <w:proofErr w:type="gramEnd"/>
      <w:r w:rsidR="00361266" w:rsidRPr="00431B5F">
        <w:rPr>
          <w:rFonts w:cs="Times New Roman"/>
          <w:color w:val="333333"/>
          <w:sz w:val="22"/>
          <w:shd w:val="clear" w:color="auto" w:fill="FFFFFF"/>
        </w:rPr>
        <w:t xml:space="preserve"> десятки, сотни, тысячи штук. </w:t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И засевают площадь от сотен квадратных метров, до десятков тысяч квадратных метров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Цвет мины может быть любых оттенков зеленого или коричневого цвет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ов.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Существует ещё вариант ПФМ-1С, с самоликвидацией через 1--40 часо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в.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Важно!!!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ПФМ-1С внешне ничем не отличается от ПФМ-1, </w:t>
      </w:r>
      <w:proofErr w:type="gramStart"/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которая</w:t>
      </w:r>
      <w:proofErr w:type="gramEnd"/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 НЕ ИМЕЕТ устройства самоликвидации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. Ни цветом, ни размерами. ПФМ-1С может иметь маркировку "С" на крыле, а может и не иметь, крыло может быть повреждено, в грязи, скрыто чем-то.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Это важно для понимания действий при разминировании. Потому что, можно поднять мину за крыло и в этот момент, по закону подлости, сработает самоликвидатор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Главная часть: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1. Так как "Лепесток" устанавливается (</w:t>
      </w:r>
      <w:proofErr w:type="gramStart"/>
      <w:r w:rsidR="005136E4" w:rsidRPr="00431B5F">
        <w:rPr>
          <w:rFonts w:cs="Times New Roman"/>
          <w:color w:val="333333"/>
          <w:sz w:val="22"/>
          <w:shd w:val="clear" w:color="auto" w:fill="FFFFFF"/>
        </w:rPr>
        <w:t>с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читай</w:t>
      </w:r>
      <w:proofErr w:type="gramEnd"/>
      <w:r w:rsidR="00361266" w:rsidRPr="00431B5F">
        <w:rPr>
          <w:rFonts w:cs="Times New Roman"/>
          <w:color w:val="333333"/>
          <w:sz w:val="22"/>
          <w:shd w:val="clear" w:color="auto" w:fill="FFFFFF"/>
        </w:rPr>
        <w:t xml:space="preserve"> разбрасываются) ТОЛЬКО средствами дистанционного минирования с помощью РСЗО, авиации, переносного комплекта минирования, то, как правило, мины просто лежат на поверхности, открыто. </w:t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Трудность визуального обнаружения только в густой растительности, сильно </w:t>
      </w:r>
      <w:proofErr w:type="gramStart"/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захламленной</w:t>
      </w:r>
      <w:proofErr w:type="gramEnd"/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 местности, либо когда мины очень долго лежат на поверхности и покрываются пылью, снегом, опавшей листво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й.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2. </w:t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При обнаружении ПФМ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, если вы гражданский человек, либо неспециалист, </w:t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просто обозначьте место нахождения мины легко заметной в любое время суток и трудно смещаемой вешкой/знаком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Будьте внимательны! Если вы обнаружили одну ПФМ значит их кругом </w:t>
      </w:r>
      <w:proofErr w:type="gramStart"/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много</w:t>
      </w:r>
      <w:proofErr w:type="gramEnd"/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 xml:space="preserve"> скорее всего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. Обнаружение одной, это повод дать знать окружающим и усилить внимание, так как их кругом много.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b/>
          <w:bCs/>
          <w:color w:val="333333"/>
          <w:sz w:val="22"/>
          <w:shd w:val="clear" w:color="auto" w:fill="FFFFFF"/>
        </w:rPr>
        <w:t>Сообщите о находке специально уполномоченным людям. Не подпускайте детей к минам,</w:t>
      </w:r>
      <w:r w:rsidR="00361266" w:rsidRPr="00431B5F">
        <w:rPr>
          <w:rFonts w:cs="Times New Roman"/>
          <w:color w:val="333333"/>
          <w:sz w:val="22"/>
          <w:shd w:val="clear" w:color="auto" w:fill="FFFFFF"/>
        </w:rPr>
        <w:t> они имеют "интересную" форму и привлекают внимание детей.</w:t>
      </w:r>
      <w:r w:rsidR="00361266" w:rsidRPr="00431B5F">
        <w:rPr>
          <w:rFonts w:cs="Times New Roman"/>
          <w:color w:val="333333"/>
          <w:sz w:val="22"/>
        </w:rPr>
        <w:br/>
      </w:r>
      <w:r w:rsidR="00361266" w:rsidRPr="00431B5F">
        <w:rPr>
          <w:rFonts w:cs="Times New Roman"/>
          <w:color w:val="333333"/>
          <w:sz w:val="22"/>
        </w:rPr>
        <w:br/>
      </w:r>
      <w:bookmarkStart w:id="1" w:name="_GoBack"/>
      <w:bookmarkEnd w:id="1"/>
      <w:r w:rsidR="00431B5F" w:rsidRPr="00431B5F">
        <w:rPr>
          <w:rFonts w:eastAsia="Times New Roman" w:cs="Times New Roman"/>
          <w:b/>
          <w:bCs/>
          <w:color w:val="000000" w:themeColor="text1"/>
          <w:sz w:val="22"/>
          <w:lang w:eastAsia="ru-RU"/>
        </w:rPr>
        <w:t>Черемисиновский пункт полиции МО МВД РФ «Щигровский» т.  102, 8-47159-2-13-02;</w:t>
      </w:r>
    </w:p>
    <w:p w:rsidR="00431B5F" w:rsidRPr="00431B5F" w:rsidRDefault="00431B5F" w:rsidP="00431B5F">
      <w:pPr>
        <w:textAlignment w:val="baseline"/>
        <w:rPr>
          <w:rFonts w:eastAsia="Times New Roman" w:cs="Times New Roman"/>
          <w:b/>
          <w:bCs/>
          <w:color w:val="000000" w:themeColor="text1"/>
          <w:sz w:val="22"/>
          <w:lang w:eastAsia="ru-RU"/>
        </w:rPr>
      </w:pPr>
      <w:r w:rsidRPr="00431B5F">
        <w:rPr>
          <w:rFonts w:eastAsia="Times New Roman" w:cs="Times New Roman"/>
          <w:b/>
          <w:bCs/>
          <w:color w:val="000000" w:themeColor="text1"/>
          <w:sz w:val="22"/>
          <w:lang w:eastAsia="ru-RU"/>
        </w:rPr>
        <w:t>ЕДДС Черемисиновского района т. 112, 8-47159-2-17-52.</w:t>
      </w:r>
    </w:p>
    <w:p w:rsidR="00361266" w:rsidRDefault="00361266" w:rsidP="00431B5F"/>
    <w:sectPr w:rsidR="00361266" w:rsidSect="00CD24E0">
      <w:pgSz w:w="16838" w:h="11906" w:orient="landscape"/>
      <w:pgMar w:top="1531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A651C"/>
    <w:rsid w:val="002524D9"/>
    <w:rsid w:val="00361266"/>
    <w:rsid w:val="00431B5F"/>
    <w:rsid w:val="005136E4"/>
    <w:rsid w:val="005A651C"/>
    <w:rsid w:val="007E4CAA"/>
    <w:rsid w:val="00976375"/>
    <w:rsid w:val="00B805A0"/>
    <w:rsid w:val="00CD1D7D"/>
    <w:rsid w:val="00CD2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7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12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Бабенков</dc:creator>
  <cp:keywords/>
  <dc:description/>
  <cp:lastModifiedBy>Name</cp:lastModifiedBy>
  <cp:revision>5</cp:revision>
  <dcterms:created xsi:type="dcterms:W3CDTF">2022-09-16T06:43:00Z</dcterms:created>
  <dcterms:modified xsi:type="dcterms:W3CDTF">2022-09-21T13:09:00Z</dcterms:modified>
</cp:coreProperties>
</file>