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2"/>
        <w:ind w:firstLine="540" w:left="0" w:right="0"/>
        <w:jc w:val="both"/>
      </w:pPr>
      <w:r>
        <w:rPr/>
      </w:r>
    </w:p>
    <w:p>
      <w:pPr>
        <w:pStyle w:val="style0"/>
      </w:pPr>
      <w:r>
        <w:rPr/>
      </w:r>
    </w:p>
    <w:p>
      <w:pPr>
        <w:pStyle w:val="style0"/>
        <w:ind w:hanging="0" w:left="5245" w:right="29"/>
        <w:jc w:val="center"/>
      </w:pPr>
      <w:r>
        <w:rPr>
          <w:sz w:val="28"/>
          <w:szCs w:val="28"/>
        </w:rPr>
        <w:t xml:space="preserve">УТВЕРЖДЁН </w:t>
      </w:r>
    </w:p>
    <w:p>
      <w:pPr>
        <w:pStyle w:val="style0"/>
        <w:ind w:hanging="0" w:left="0" w:right="29"/>
      </w:pPr>
      <w:r>
        <w:rPr>
          <w:sz w:val="28"/>
          <w:szCs w:val="28"/>
        </w:rPr>
        <w:t xml:space="preserve">                                                                         </w:t>
      </w:r>
      <w:r>
        <w:rPr>
          <w:sz w:val="28"/>
          <w:szCs w:val="28"/>
        </w:rPr>
        <w:t xml:space="preserve">постановлением Администрации </w:t>
      </w:r>
    </w:p>
    <w:p>
      <w:pPr>
        <w:pStyle w:val="style0"/>
        <w:ind w:hanging="0" w:left="5245" w:right="29"/>
        <w:jc w:val="center"/>
      </w:pPr>
      <w:r>
        <w:rPr>
          <w:sz w:val="28"/>
          <w:szCs w:val="28"/>
        </w:rPr>
        <w:t>поселка Черемисиново</w:t>
      </w:r>
    </w:p>
    <w:p>
      <w:pPr>
        <w:pStyle w:val="style0"/>
        <w:ind w:hanging="0" w:left="0" w:right="29"/>
      </w:pPr>
      <w:r>
        <w:rPr>
          <w:sz w:val="28"/>
          <w:szCs w:val="28"/>
        </w:rPr>
        <w:t xml:space="preserve">                                                                             </w:t>
      </w:r>
      <w:r>
        <w:rPr>
          <w:sz w:val="28"/>
          <w:szCs w:val="28"/>
        </w:rPr>
        <w:t>от «______»_____ г. №____</w:t>
      </w:r>
    </w:p>
    <w:p>
      <w:pPr>
        <w:pStyle w:val="style0"/>
        <w:ind w:hanging="0" w:left="0" w:right="29"/>
        <w:jc w:val="right"/>
      </w:pPr>
      <w:r>
        <w:rPr/>
      </w:r>
    </w:p>
    <w:p>
      <w:pPr>
        <w:pStyle w:val="style0"/>
        <w:widowControl w:val="false"/>
        <w:jc w:val="center"/>
      </w:pPr>
      <w:r>
        <w:rPr>
          <w:b/>
          <w:bCs/>
          <w:sz w:val="28"/>
          <w:szCs w:val="28"/>
        </w:rPr>
        <w:t>АДМИНИСТРАТИВНЫЙ РЕГЛАМЕНТ</w:t>
      </w:r>
    </w:p>
    <w:p>
      <w:pPr>
        <w:pStyle w:val="style0"/>
        <w:jc w:val="center"/>
      </w:pPr>
      <w:r>
        <w:rPr>
          <w:sz w:val="28"/>
          <w:szCs w:val="28"/>
        </w:rPr>
        <w:t>предоставления</w:t>
      </w:r>
      <w:r>
        <w:rPr>
          <w:b/>
          <w:bCs/>
          <w:sz w:val="28"/>
          <w:szCs w:val="28"/>
        </w:rPr>
        <w:t xml:space="preserve"> Администрацией поселка Черемисиново  </w:t>
      </w:r>
      <w:r>
        <w:rPr>
          <w:sz w:val="28"/>
          <w:szCs w:val="28"/>
        </w:rPr>
        <w:t xml:space="preserve">муниципальной услуги </w:t>
      </w:r>
    </w:p>
    <w:p>
      <w:pPr>
        <w:pStyle w:val="style0"/>
        <w:widowControl w:val="false"/>
        <w:jc w:val="center"/>
      </w:pPr>
      <w:r>
        <w:rPr>
          <w:b/>
          <w:bCs/>
          <w:sz w:val="28"/>
          <w:szCs w:val="28"/>
        </w:rPr>
        <w:t>«Предоставление сведений из реестра муниципального имущества»</w:t>
      </w:r>
    </w:p>
    <w:p>
      <w:pPr>
        <w:pStyle w:val="style0"/>
        <w:widowControl w:val="false"/>
        <w:jc w:val="center"/>
      </w:pPr>
      <w:r>
        <w:rPr/>
      </w:r>
    </w:p>
    <w:p>
      <w:pPr>
        <w:pStyle w:val="style0"/>
        <w:widowControl w:val="false"/>
        <w:jc w:val="center"/>
      </w:pPr>
      <w:r>
        <w:rPr>
          <w:b/>
          <w:bCs/>
          <w:sz w:val="28"/>
          <w:szCs w:val="28"/>
        </w:rPr>
        <w:t>I. Общие положения</w:t>
      </w:r>
    </w:p>
    <w:p>
      <w:pPr>
        <w:pStyle w:val="style0"/>
        <w:widowControl w:val="false"/>
        <w:ind w:firstLine="709" w:left="0" w:right="0"/>
        <w:jc w:val="both"/>
      </w:pPr>
      <w:r>
        <w:rPr>
          <w:b/>
          <w:bCs/>
          <w:sz w:val="28"/>
          <w:szCs w:val="28"/>
        </w:rPr>
        <w:t>1.1. Предмет регулирования административного регламента</w:t>
      </w:r>
    </w:p>
    <w:p>
      <w:pPr>
        <w:pStyle w:val="style0"/>
        <w:widowControl w:val="false"/>
        <w:jc w:val="both"/>
      </w:pPr>
      <w:r>
        <w:rPr>
          <w:sz w:val="28"/>
          <w:szCs w:val="28"/>
        </w:rPr>
        <w:t xml:space="preserve">Административный регламент предоставления  Администрацией  </w:t>
      </w:r>
      <w:bookmarkStart w:id="0" w:name="__DdeLink__612_20231029"/>
      <w:r>
        <w:rPr>
          <w:sz w:val="28"/>
          <w:szCs w:val="28"/>
        </w:rPr>
        <w:t>поселка Черемисиново</w:t>
      </w:r>
      <w:bookmarkEnd w:id="0"/>
      <w:r>
        <w:rPr>
          <w:sz w:val="28"/>
          <w:szCs w:val="28"/>
        </w:rPr>
        <w:t xml:space="preserve">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pPr>
        <w:pStyle w:val="style0"/>
        <w:widowControl w:val="false"/>
        <w:ind w:firstLine="709" w:left="0" w:right="0"/>
        <w:jc w:val="center"/>
      </w:pPr>
      <w:r>
        <w:rPr>
          <w:b/>
          <w:bCs/>
          <w:sz w:val="28"/>
          <w:szCs w:val="28"/>
        </w:rPr>
        <w:t>1.2. Круг заявителей</w:t>
      </w:r>
    </w:p>
    <w:p>
      <w:pPr>
        <w:pStyle w:val="style0"/>
        <w:ind w:firstLine="720" w:left="0" w:right="0"/>
        <w:jc w:val="both"/>
      </w:pPr>
      <w:r>
        <w:rPr>
          <w:sz w:val="28"/>
          <w:szCs w:val="28"/>
        </w:rPr>
        <w:t>Заявителями являются физические  и юридические лица либо их уполномоченные представители (далее – заявители).</w:t>
      </w:r>
    </w:p>
    <w:p>
      <w:pPr>
        <w:pStyle w:val="style0"/>
        <w:suppressAutoHyphens w:val="false"/>
        <w:jc w:val="center"/>
      </w:pPr>
      <w:r>
        <w:rPr>
          <w:b/>
          <w:bCs/>
          <w:sz w:val="28"/>
          <w:szCs w:val="28"/>
          <w:lang w:eastAsia="ru-RU"/>
        </w:rPr>
        <w:t>1.3. Требования к порядку информирования о предоставлении</w:t>
      </w:r>
    </w:p>
    <w:p>
      <w:pPr>
        <w:pStyle w:val="style0"/>
        <w:suppressAutoHyphens w:val="false"/>
        <w:ind w:firstLine="567" w:left="0" w:right="0"/>
        <w:jc w:val="center"/>
      </w:pPr>
      <w:r>
        <w:rPr>
          <w:b/>
          <w:bCs/>
          <w:sz w:val="28"/>
          <w:szCs w:val="28"/>
          <w:lang w:eastAsia="ru-RU"/>
        </w:rPr>
        <w:t xml:space="preserve">муниципальной услуги   </w:t>
      </w:r>
    </w:p>
    <w:p>
      <w:pPr>
        <w:pStyle w:val="style0"/>
        <w:widowControl w:val="false"/>
        <w:ind w:firstLine="567" w:left="0" w:right="0"/>
        <w:jc w:val="both"/>
      </w:pPr>
      <w:r>
        <w:rPr>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Calibri" w:cs="Calibri" w:hAnsi="Calibri"/>
          <w:b/>
          <w:sz w:val="22"/>
          <w:szCs w:val="22"/>
          <w:lang w:eastAsia="en-US"/>
        </w:rPr>
        <w:t xml:space="preserve">   </w:t>
      </w:r>
      <w:r>
        <w:rPr>
          <w:b/>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pPr>
        <w:pStyle w:val="style0"/>
        <w:suppressAutoHyphens w:val="false"/>
        <w:ind w:firstLine="709" w:left="0" w:right="0"/>
        <w:jc w:val="both"/>
      </w:pPr>
      <w:r>
        <w:rPr>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pPr>
        <w:pStyle w:val="style0"/>
        <w:suppressAutoHyphens w:val="false"/>
        <w:ind w:firstLine="540" w:left="0" w:right="0"/>
        <w:jc w:val="both"/>
      </w:pPr>
      <w:r>
        <w:rPr>
          <w:sz w:val="28"/>
          <w:szCs w:val="28"/>
          <w:lang w:eastAsia="ru-RU"/>
        </w:rPr>
        <w:t>Информирование заявителей организуется следующим образом:</w:t>
      </w:r>
    </w:p>
    <w:p>
      <w:pPr>
        <w:pStyle w:val="style0"/>
        <w:suppressAutoHyphens w:val="false"/>
        <w:ind w:firstLine="540" w:left="0" w:right="0"/>
        <w:jc w:val="both"/>
      </w:pPr>
      <w:r>
        <w:rPr>
          <w:sz w:val="28"/>
          <w:szCs w:val="28"/>
          <w:lang w:eastAsia="ru-RU"/>
        </w:rPr>
        <w:t>индивидуальное информирование (устное, письменное);</w:t>
      </w:r>
    </w:p>
    <w:p>
      <w:pPr>
        <w:pStyle w:val="style0"/>
        <w:suppressAutoHyphens w:val="false"/>
        <w:ind w:firstLine="540" w:left="0" w:right="0"/>
        <w:jc w:val="both"/>
      </w:pPr>
      <w:r>
        <w:rPr>
          <w:sz w:val="28"/>
          <w:szCs w:val="28"/>
          <w:lang w:eastAsia="ru-RU"/>
        </w:rPr>
        <w:t>публичное информирование (средства массовой информации, сеть «Интернет»).</w:t>
      </w:r>
    </w:p>
    <w:p>
      <w:pPr>
        <w:pStyle w:val="style0"/>
        <w:suppressAutoHyphens w:val="false"/>
        <w:ind w:firstLine="709" w:left="0" w:right="0"/>
        <w:jc w:val="both"/>
      </w:pPr>
      <w:r>
        <w:rPr>
          <w:sz w:val="28"/>
          <w:szCs w:val="28"/>
          <w:lang w:eastAsia="en-US"/>
        </w:rPr>
        <w:t>Информирование заявителей организуется следующим образом:</w:t>
      </w:r>
    </w:p>
    <w:p>
      <w:pPr>
        <w:pStyle w:val="style0"/>
        <w:suppressAutoHyphens w:val="false"/>
        <w:ind w:firstLine="709" w:left="0" w:right="0"/>
        <w:jc w:val="both"/>
      </w:pPr>
      <w:r>
        <w:rPr>
          <w:sz w:val="28"/>
          <w:szCs w:val="28"/>
          <w:lang w:eastAsia="en-US"/>
        </w:rPr>
        <w:t>индивидуальное информирование (устное, письменное);</w:t>
      </w:r>
    </w:p>
    <w:p>
      <w:pPr>
        <w:pStyle w:val="style0"/>
        <w:suppressAutoHyphens w:val="false"/>
        <w:ind w:firstLine="709" w:left="0" w:right="0"/>
        <w:jc w:val="both"/>
      </w:pPr>
      <w:r>
        <w:rPr>
          <w:sz w:val="28"/>
          <w:szCs w:val="28"/>
          <w:lang w:eastAsia="en-US"/>
        </w:rPr>
        <w:t>публичное информирование (средства массовой информации, сеть «Интернет»).</w:t>
      </w:r>
    </w:p>
    <w:p>
      <w:pPr>
        <w:pStyle w:val="style0"/>
        <w:suppressAutoHyphens w:val="false"/>
        <w:ind w:firstLine="709" w:left="0" w:right="0"/>
        <w:jc w:val="both"/>
      </w:pPr>
      <w:r>
        <w:rPr>
          <w:sz w:val="28"/>
          <w:szCs w:val="28"/>
          <w:lang w:eastAsia="en-US"/>
        </w:rPr>
        <w:t>Индивидуальное устное информирование осуществляется специалистами Администрации поселка Черемисиново</w:t>
      </w:r>
      <w:r>
        <w:rPr>
          <w:bCs/>
          <w:color w:val="00B050"/>
          <w:sz w:val="20"/>
          <w:szCs w:val="20"/>
          <w:lang w:eastAsia="ru-RU"/>
        </w:rPr>
        <w:t xml:space="preserve"> </w:t>
      </w:r>
      <w:r>
        <w:rPr>
          <w:b/>
          <w:bCs/>
          <w:color w:val="00B050"/>
          <w:sz w:val="20"/>
          <w:szCs w:val="20"/>
          <w:lang w:eastAsia="ru-RU"/>
        </w:rPr>
        <w:t xml:space="preserve"> </w:t>
      </w:r>
      <w:r>
        <w:rPr>
          <w:bCs/>
          <w:sz w:val="28"/>
          <w:szCs w:val="28"/>
          <w:lang w:eastAsia="ru-RU"/>
        </w:rPr>
        <w:t>(далее - Администрация)</w:t>
      </w:r>
      <w:r>
        <w:rPr>
          <w:bCs/>
          <w:color w:val="FF0000"/>
          <w:sz w:val="28"/>
          <w:szCs w:val="28"/>
          <w:lang w:eastAsia="ru-RU"/>
        </w:rPr>
        <w:t xml:space="preserve"> </w:t>
      </w:r>
      <w:r>
        <w:rPr>
          <w:color w:val="FF0000"/>
          <w:sz w:val="28"/>
          <w:szCs w:val="28"/>
          <w:lang w:eastAsia="en-US"/>
        </w:rPr>
        <w:t xml:space="preserve"> </w:t>
      </w:r>
      <w:r>
        <w:rPr>
          <w:sz w:val="28"/>
          <w:szCs w:val="28"/>
          <w:lang w:eastAsia="en-US"/>
        </w:rPr>
        <w:t>Курской области при обращении заявителей за информацией лично (в том числе по телефону).</w:t>
      </w:r>
    </w:p>
    <w:p>
      <w:pPr>
        <w:pStyle w:val="style0"/>
        <w:suppressAutoHyphens w:val="false"/>
        <w:ind w:firstLine="709" w:left="0" w:right="0"/>
        <w:jc w:val="both"/>
      </w:pPr>
      <w:r>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pPr>
        <w:pStyle w:val="style0"/>
        <w:suppressAutoHyphens w:val="false"/>
        <w:ind w:firstLine="709" w:left="0" w:right="0"/>
        <w:jc w:val="both"/>
      </w:pPr>
      <w:r>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pPr>
        <w:pStyle w:val="style0"/>
        <w:suppressAutoHyphens w:val="false"/>
        <w:ind w:firstLine="709" w:left="0" w:right="0"/>
        <w:jc w:val="both"/>
      </w:pPr>
      <w:r>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pPr>
        <w:pStyle w:val="style0"/>
        <w:suppressAutoHyphens w:val="false"/>
        <w:ind w:firstLine="709" w:left="0" w:right="0"/>
        <w:jc w:val="both"/>
      </w:pPr>
      <w:r>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pPr>
        <w:pStyle w:val="style0"/>
        <w:suppressAutoHyphens w:val="false"/>
        <w:ind w:firstLine="709" w:left="0" w:right="0"/>
        <w:jc w:val="both"/>
      </w:pPr>
      <w:r>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pPr>
        <w:pStyle w:val="style0"/>
        <w:tabs>
          <w:tab w:leader="none" w:pos="709" w:val="left"/>
        </w:tabs>
        <w:ind w:firstLine="539" w:left="0" w:right="0"/>
        <w:jc w:val="both"/>
      </w:pPr>
      <w:r>
        <w:rPr>
          <w:iCs/>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style0"/>
        <w:tabs>
          <w:tab w:leader="none" w:pos="709" w:val="left"/>
        </w:tabs>
        <w:ind w:firstLine="539" w:left="0" w:right="0"/>
        <w:jc w:val="both"/>
      </w:pPr>
      <w:r>
        <w:rPr>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pPr>
        <w:pStyle w:val="style0"/>
        <w:suppressAutoHyphens w:val="false"/>
        <w:ind w:firstLine="540" w:left="0" w:right="0"/>
        <w:jc w:val="both"/>
      </w:pPr>
      <w:r>
        <w:rPr>
          <w:sz w:val="28"/>
          <w:szCs w:val="28"/>
          <w:lang w:eastAsia="ru-RU"/>
        </w:rPr>
        <w:t>При ответах на телефонные звонки и устные обращения специалисты соблюдают  правила служебной этики.</w:t>
      </w:r>
    </w:p>
    <w:p>
      <w:pPr>
        <w:pStyle w:val="style0"/>
        <w:suppressAutoHyphens w:val="false"/>
        <w:ind w:firstLine="540" w:left="0" w:right="0"/>
        <w:jc w:val="both"/>
      </w:pPr>
      <w:r>
        <w:rPr>
          <w:sz w:val="28"/>
          <w:szCs w:val="28"/>
          <w:lang w:eastAsia="en-US"/>
        </w:rPr>
        <w:t xml:space="preserve">Письменное, индивидуальное информирование осуществляется в письменной форме за подписью Главы.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pPr>
        <w:pStyle w:val="style0"/>
        <w:suppressAutoHyphens w:val="false"/>
        <w:ind w:firstLine="709" w:left="0" w:right="0"/>
        <w:jc w:val="both"/>
      </w:pPr>
      <w:r>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pPr>
        <w:pStyle w:val="style0"/>
        <w:suppressAutoHyphens w:val="false"/>
        <w:ind w:firstLine="709" w:left="0" w:right="0"/>
        <w:jc w:val="both"/>
      </w:pPr>
      <w:r>
        <w:rPr>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pPr>
        <w:pStyle w:val="style0"/>
        <w:suppressAutoHyphens w:val="false"/>
        <w:ind w:firstLine="709" w:left="0" w:right="0"/>
        <w:jc w:val="both"/>
      </w:pPr>
      <w:r>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pPr>
        <w:pStyle w:val="style0"/>
        <w:suppressAutoHyphens w:val="false"/>
        <w:ind w:firstLine="709" w:left="0" w:right="0"/>
        <w:jc w:val="both"/>
      </w:pPr>
      <w:r>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pPr>
        <w:pStyle w:val="style0"/>
        <w:suppressAutoHyphens w:val="false"/>
        <w:ind w:firstLine="709" w:left="0" w:right="0"/>
        <w:jc w:val="both"/>
      </w:pPr>
      <w:r>
        <w:rPr>
          <w:b/>
          <w:sz w:val="28"/>
          <w:szCs w:val="28"/>
          <w:lang w:eastAsia="en-US"/>
        </w:rPr>
        <w:t>На Едином  портале можно получить информацию о (об):</w:t>
      </w:r>
    </w:p>
    <w:p>
      <w:pPr>
        <w:pStyle w:val="style0"/>
        <w:suppressAutoHyphens w:val="false"/>
        <w:ind w:firstLine="709" w:left="0" w:right="0"/>
        <w:jc w:val="both"/>
      </w:pPr>
      <w:r>
        <w:rPr>
          <w:sz w:val="28"/>
          <w:szCs w:val="28"/>
          <w:lang w:eastAsia="en-US"/>
        </w:rPr>
        <w:t>- круге заявителей;</w:t>
      </w:r>
    </w:p>
    <w:p>
      <w:pPr>
        <w:pStyle w:val="style0"/>
        <w:suppressAutoHyphens w:val="false"/>
        <w:ind w:firstLine="709" w:left="0" w:right="0"/>
        <w:jc w:val="both"/>
      </w:pPr>
      <w:r>
        <w:rPr>
          <w:sz w:val="28"/>
          <w:szCs w:val="28"/>
          <w:lang w:eastAsia="en-US"/>
        </w:rPr>
        <w:t>- сроке предоставления муниципальной услуги;</w:t>
      </w:r>
    </w:p>
    <w:p>
      <w:pPr>
        <w:pStyle w:val="style0"/>
        <w:suppressAutoHyphens w:val="false"/>
        <w:ind w:firstLine="709" w:left="0" w:right="0"/>
        <w:jc w:val="both"/>
      </w:pPr>
      <w:r>
        <w:rPr>
          <w:sz w:val="28"/>
          <w:szCs w:val="28"/>
          <w:lang w:eastAsia="en-US"/>
        </w:rPr>
        <w:t>- результате предоставления муниципальной услуги, порядке выдачи результата муниципальной услуги;</w:t>
      </w:r>
    </w:p>
    <w:p>
      <w:pPr>
        <w:pStyle w:val="style0"/>
        <w:suppressAutoHyphens w:val="false"/>
        <w:ind w:firstLine="709" w:left="0" w:right="0"/>
        <w:jc w:val="both"/>
      </w:pPr>
      <w:r>
        <w:rPr>
          <w:sz w:val="28"/>
          <w:szCs w:val="28"/>
          <w:lang w:eastAsia="en-US"/>
        </w:rPr>
        <w:t>- размере государственной пошлины, взимаемой за предоставление  муниципальной услуги;</w:t>
      </w:r>
    </w:p>
    <w:p>
      <w:pPr>
        <w:pStyle w:val="style0"/>
        <w:suppressAutoHyphens w:val="false"/>
        <w:ind w:firstLine="709" w:left="0" w:right="0"/>
        <w:jc w:val="both"/>
      </w:pPr>
      <w:r>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style0"/>
        <w:suppressAutoHyphens w:val="false"/>
        <w:ind w:firstLine="709" w:left="0" w:right="0"/>
        <w:jc w:val="both"/>
      </w:pPr>
      <w:r>
        <w:rPr>
          <w:sz w:val="28"/>
          <w:szCs w:val="28"/>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pPr>
        <w:pStyle w:val="style0"/>
        <w:suppressAutoHyphens w:val="false"/>
        <w:ind w:firstLine="709" w:left="0" w:right="0"/>
        <w:jc w:val="both"/>
      </w:pPr>
      <w:r>
        <w:rPr>
          <w:sz w:val="28"/>
          <w:szCs w:val="28"/>
          <w:lang w:eastAsia="en-US"/>
        </w:rPr>
        <w:t>- формы заявлений (уведомлений, сообщений), используемые при предоставлении муниципальной услуги.</w:t>
      </w:r>
    </w:p>
    <w:p>
      <w:pPr>
        <w:pStyle w:val="style0"/>
        <w:suppressAutoHyphens w:val="false"/>
        <w:ind w:firstLine="709" w:left="0" w:right="0"/>
        <w:jc w:val="both"/>
      </w:pPr>
      <w:r>
        <w:rPr>
          <w:sz w:val="28"/>
          <w:szCs w:val="28"/>
          <w:lang w:eastAsia="en-US"/>
        </w:rPr>
        <w:t>Информация об услуге предоставляется бесплатно.</w:t>
      </w:r>
    </w:p>
    <w:p>
      <w:pPr>
        <w:pStyle w:val="style0"/>
        <w:widowControl w:val="false"/>
        <w:suppressAutoHyphens w:val="false"/>
        <w:ind w:firstLine="567" w:left="0" w:right="0"/>
        <w:jc w:val="both"/>
      </w:pPr>
      <w:r>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pPr>
        <w:pStyle w:val="style0"/>
        <w:suppressAutoHyphens w:val="false"/>
        <w:ind w:firstLine="708" w:left="0" w:right="0"/>
        <w:jc w:val="both"/>
      </w:pPr>
      <w:r>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pPr>
        <w:pStyle w:val="style0"/>
        <w:suppressAutoHyphens w:val="false"/>
        <w:ind w:firstLine="709" w:left="0" w:right="0"/>
        <w:jc w:val="both"/>
      </w:pPr>
      <w:r>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pPr>
        <w:pStyle w:val="style0"/>
        <w:suppressAutoHyphens w:val="false"/>
        <w:ind w:firstLine="709" w:left="0" w:right="0"/>
        <w:jc w:val="both"/>
      </w:pPr>
      <w:r>
        <w:rPr>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pPr>
        <w:pStyle w:val="style0"/>
        <w:suppressAutoHyphens w:val="false"/>
        <w:ind w:firstLine="709" w:left="0" w:right="0"/>
        <w:jc w:val="both"/>
      </w:pPr>
      <w:r>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pPr>
        <w:pStyle w:val="style0"/>
        <w:suppressAutoHyphens w:val="false"/>
        <w:ind w:firstLine="709" w:left="0" w:right="0"/>
        <w:jc w:val="both"/>
      </w:pPr>
      <w:r>
        <w:rPr>
          <w:sz w:val="28"/>
          <w:szCs w:val="28"/>
          <w:lang w:eastAsia="en-US"/>
        </w:rPr>
        <w:t>порядок обжалования решения, действий или бездействия должностных лиц, предоставляющих муниципальную услугу;</w:t>
      </w:r>
    </w:p>
    <w:p>
      <w:pPr>
        <w:pStyle w:val="style0"/>
        <w:suppressAutoHyphens w:val="false"/>
        <w:ind w:firstLine="709" w:left="0" w:right="0"/>
        <w:jc w:val="both"/>
      </w:pPr>
      <w:r>
        <w:rPr>
          <w:sz w:val="28"/>
          <w:szCs w:val="28"/>
          <w:lang w:eastAsia="en-US"/>
        </w:rPr>
        <w:t>основания отказа в предоставлении  муниципальной услуги;</w:t>
      </w:r>
    </w:p>
    <w:p>
      <w:pPr>
        <w:pStyle w:val="style0"/>
        <w:suppressAutoHyphens w:val="false"/>
        <w:ind w:firstLine="709" w:left="0" w:right="0"/>
        <w:jc w:val="both"/>
      </w:pPr>
      <w:r>
        <w:rPr>
          <w:sz w:val="28"/>
          <w:szCs w:val="28"/>
          <w:lang w:eastAsia="en-US"/>
        </w:rPr>
        <w:t>основания приостановления предоставления муниципальной услуги;</w:t>
      </w:r>
    </w:p>
    <w:p>
      <w:pPr>
        <w:pStyle w:val="style0"/>
        <w:suppressAutoHyphens w:val="false"/>
        <w:ind w:firstLine="709" w:left="0" w:right="0"/>
        <w:jc w:val="both"/>
      </w:pPr>
      <w:r>
        <w:rPr>
          <w:sz w:val="28"/>
          <w:szCs w:val="28"/>
          <w:lang w:eastAsia="en-US"/>
        </w:rPr>
        <w:t>порядок информирования о ходе предоставления муниципальной услуги;</w:t>
      </w:r>
    </w:p>
    <w:p>
      <w:pPr>
        <w:pStyle w:val="style0"/>
        <w:suppressAutoHyphens w:val="false"/>
        <w:ind w:firstLine="709" w:left="0" w:right="0"/>
        <w:jc w:val="both"/>
      </w:pPr>
      <w:r>
        <w:rPr>
          <w:sz w:val="28"/>
          <w:szCs w:val="28"/>
          <w:lang w:eastAsia="en-US"/>
        </w:rPr>
        <w:t>порядок получения консультаций;</w:t>
      </w:r>
    </w:p>
    <w:p>
      <w:pPr>
        <w:pStyle w:val="style0"/>
        <w:suppressAutoHyphens w:val="false"/>
        <w:ind w:firstLine="709" w:left="0" w:right="0"/>
        <w:jc w:val="both"/>
      </w:pPr>
      <w:r>
        <w:rPr>
          <w:sz w:val="28"/>
          <w:szCs w:val="28"/>
          <w:lang w:eastAsia="en-US"/>
        </w:rPr>
        <w:t>образцы оформления документов, необходимых для предоставления муниципальной услуги, и требования к ним.</w:t>
      </w:r>
    </w:p>
    <w:p>
      <w:pPr>
        <w:pStyle w:val="style0"/>
        <w:suppressAutoHyphens w:val="false"/>
        <w:ind w:firstLine="709" w:left="0" w:right="0"/>
        <w:jc w:val="both"/>
      </w:pPr>
      <w:r>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pPr>
        <w:pStyle w:val="style0"/>
        <w:widowControl w:val="false"/>
        <w:suppressAutoHyphens w:val="false"/>
        <w:ind w:firstLine="567" w:left="0" w:right="0"/>
        <w:jc w:val="both"/>
      </w:pPr>
      <w:r>
        <w:rPr>
          <w:sz w:val="28"/>
          <w:szCs w:val="28"/>
          <w:lang w:eastAsia="ru-RU"/>
        </w:rPr>
        <w:t xml:space="preserve">Справочная информация  размещена на  официальном сайте Администрации </w:t>
      </w:r>
      <w:hyperlink r:id="rId2">
        <w:r>
          <w:rPr>
            <w:rStyle w:val="style16"/>
            <w:rStyle w:val="style16"/>
            <w:sz w:val="28"/>
            <w:szCs w:val="28"/>
            <w:lang w:eastAsia="ru-RU" w:val="en-US"/>
          </w:rPr>
          <w:t>http://admcher.rkursk.ru</w:t>
        </w:r>
      </w:hyperlink>
      <w:r>
        <w:rPr>
          <w:sz w:val="28"/>
          <w:szCs w:val="28"/>
          <w:lang w:eastAsia="ru-RU"/>
        </w:rPr>
        <w:t xml:space="preserve">, на Едином портале  </w:t>
      </w:r>
    </w:p>
    <w:p>
      <w:pPr>
        <w:pStyle w:val="style0"/>
        <w:widowControl w:val="false"/>
        <w:suppressAutoHyphens w:val="false"/>
        <w:ind w:hanging="0" w:left="360" w:right="0"/>
        <w:jc w:val="both"/>
      </w:pPr>
      <w:r>
        <w:rPr>
          <w:sz w:val="28"/>
          <w:szCs w:val="28"/>
          <w:lang w:eastAsia="ru-RU"/>
        </w:rPr>
        <w:t xml:space="preserve">К  справочной информации относится следующая информация: </w:t>
      </w:r>
    </w:p>
    <w:p>
      <w:pPr>
        <w:pStyle w:val="style0"/>
        <w:suppressAutoHyphens w:val="false"/>
        <w:ind w:firstLine="540" w:left="0" w:right="0"/>
        <w:jc w:val="both"/>
      </w:pPr>
      <w:r>
        <w:rPr>
          <w:sz w:val="28"/>
          <w:szCs w:val="28"/>
          <w:lang w:eastAsia="ru-RU"/>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pPr>
        <w:pStyle w:val="style0"/>
        <w:suppressAutoHyphens w:val="false"/>
        <w:ind w:firstLine="540" w:left="0" w:right="0"/>
        <w:jc w:val="both"/>
      </w:pPr>
      <w:r>
        <w:rPr>
          <w:sz w:val="28"/>
          <w:szCs w:val="28"/>
          <w:lang w:eastAsia="ru-RU"/>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pPr>
        <w:pStyle w:val="style0"/>
        <w:widowControl w:val="false"/>
        <w:suppressAutoHyphens w:val="false"/>
        <w:ind w:firstLine="567" w:left="0" w:right="0"/>
        <w:jc w:val="both"/>
      </w:pPr>
      <w:r>
        <w:rPr>
          <w:sz w:val="28"/>
          <w:szCs w:val="28"/>
          <w:lang w:eastAsia="ru-RU"/>
        </w:rPr>
        <w:t>адрес официального сайта, а также электронной почты и (или) формы обратной связи  Администрации в сети «Интернет».</w:t>
      </w:r>
    </w:p>
    <w:p>
      <w:pPr>
        <w:pStyle w:val="style0"/>
        <w:widowControl w:val="false"/>
        <w:jc w:val="center"/>
      </w:pPr>
      <w:r>
        <w:rPr>
          <w:b/>
          <w:bCs/>
          <w:sz w:val="28"/>
          <w:szCs w:val="28"/>
        </w:rPr>
        <w:t>II. Стандарт предоставления</w:t>
      </w:r>
      <w:r>
        <w:rPr>
          <w:b/>
          <w:bCs/>
          <w:sz w:val="28"/>
          <w:szCs w:val="28"/>
          <w:lang w:eastAsia="ar-SA"/>
        </w:rPr>
        <w:t xml:space="preserve"> муниципальной</w:t>
      </w:r>
      <w:r>
        <w:rPr>
          <w:b/>
          <w:bCs/>
          <w:sz w:val="28"/>
          <w:szCs w:val="28"/>
        </w:rPr>
        <w:t xml:space="preserve"> услуги</w:t>
      </w:r>
    </w:p>
    <w:p>
      <w:pPr>
        <w:pStyle w:val="style0"/>
        <w:jc w:val="center"/>
      </w:pPr>
      <w:r>
        <w:rPr>
          <w:b/>
          <w:bCs/>
          <w:sz w:val="28"/>
          <w:szCs w:val="28"/>
          <w:lang w:eastAsia="ar-SA"/>
        </w:rPr>
        <w:t>2.1. Наименование муниципальной услуги</w:t>
      </w:r>
    </w:p>
    <w:p>
      <w:pPr>
        <w:pStyle w:val="style0"/>
        <w:widowControl w:val="false"/>
        <w:ind w:firstLine="720" w:left="0" w:right="0"/>
        <w:jc w:val="both"/>
      </w:pPr>
      <w:r>
        <w:rPr>
          <w:sz w:val="28"/>
          <w:szCs w:val="28"/>
        </w:rPr>
        <w:t>Предоставление сведений из реестра муниципального имущества</w:t>
      </w:r>
      <w:r>
        <w:rPr>
          <w:b/>
          <w:bCs/>
          <w:sz w:val="28"/>
          <w:szCs w:val="28"/>
        </w:rPr>
        <w:t xml:space="preserve"> </w:t>
      </w:r>
    </w:p>
    <w:p>
      <w:pPr>
        <w:pStyle w:val="style0"/>
        <w:widowControl w:val="false"/>
        <w:ind w:firstLine="720" w:left="0" w:right="0"/>
        <w:jc w:val="both"/>
      </w:pPr>
      <w:r>
        <w:rPr>
          <w:b/>
          <w:bCs/>
          <w:sz w:val="28"/>
          <w:szCs w:val="28"/>
        </w:rPr>
        <w:t xml:space="preserve">2.2. Наименование  органа </w:t>
      </w:r>
      <w:r>
        <w:rPr>
          <w:b/>
          <w:bCs/>
          <w:sz w:val="28"/>
          <w:szCs w:val="28"/>
          <w:lang w:eastAsia="ar-SA"/>
        </w:rPr>
        <w:t>местного самоуправления, предоставляющего муниципальную услугу</w:t>
      </w:r>
    </w:p>
    <w:p>
      <w:pPr>
        <w:pStyle w:val="style0"/>
        <w:widowControl w:val="false"/>
        <w:ind w:firstLine="720" w:left="0" w:right="0"/>
        <w:jc w:val="both"/>
      </w:pPr>
      <w:r>
        <w:rPr/>
      </w:r>
    </w:p>
    <w:p>
      <w:pPr>
        <w:pStyle w:val="style0"/>
        <w:widowControl w:val="false"/>
        <w:ind w:firstLine="720" w:left="0" w:right="0"/>
        <w:jc w:val="left"/>
      </w:pPr>
      <w:r>
        <w:rPr>
          <w:sz w:val="28"/>
          <w:szCs w:val="28"/>
        </w:rPr>
        <w:t xml:space="preserve">2.2.1. </w:t>
      </w:r>
      <w:r>
        <w:rPr>
          <w:sz w:val="28"/>
          <w:szCs w:val="28"/>
          <w:lang w:eastAsia="ru-RU"/>
        </w:rPr>
        <w:t>Муниципальная услуга предоставляется Администрацией  поселка Черемисиново (далее - Администрация).</w:t>
      </w:r>
    </w:p>
    <w:p>
      <w:pPr>
        <w:pStyle w:val="style0"/>
        <w:widowControl w:val="false"/>
        <w:ind w:firstLine="720" w:left="0" w:right="0"/>
        <w:jc w:val="both"/>
      </w:pPr>
      <w:r>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Pr>
          <w:sz w:val="28"/>
          <w:szCs w:val="28"/>
          <w:lang w:eastAsia="ar-SA"/>
        </w:rPr>
        <w:t xml:space="preserve"> </w:t>
      </w:r>
      <w:r>
        <w:rPr>
          <w:sz w:val="28"/>
          <w:szCs w:val="28"/>
        </w:rPr>
        <w:t xml:space="preserve">муниципальной услуги и связанных с обращением в иные государственные органы, органы </w:t>
      </w:r>
      <w:r>
        <w:rPr>
          <w:sz w:val="28"/>
          <w:szCs w:val="28"/>
          <w:lang w:eastAsia="ar-SA"/>
        </w:rPr>
        <w:t xml:space="preserve"> местного самоуправления</w:t>
      </w:r>
      <w:r>
        <w:rPr>
          <w:sz w:val="28"/>
          <w:szCs w:val="28"/>
        </w:rPr>
        <w:t xml:space="preserve">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pPr>
        <w:pStyle w:val="style0"/>
        <w:widowControl w:val="false"/>
        <w:jc w:val="both"/>
      </w:pPr>
      <w:r>
        <w:rPr/>
      </w:r>
    </w:p>
    <w:p>
      <w:pPr>
        <w:pStyle w:val="style0"/>
        <w:widowControl w:val="false"/>
        <w:ind w:firstLine="720" w:left="0" w:right="0"/>
        <w:jc w:val="both"/>
      </w:pPr>
      <w:r>
        <w:rPr>
          <w:b/>
          <w:bCs/>
          <w:sz w:val="28"/>
          <w:szCs w:val="28"/>
        </w:rPr>
        <w:t>2.3. Описание результата предоставления муниципальной  услуги</w:t>
      </w:r>
    </w:p>
    <w:p>
      <w:pPr>
        <w:pStyle w:val="style0"/>
        <w:widowControl w:val="false"/>
        <w:ind w:firstLine="720" w:left="0" w:right="0"/>
        <w:jc w:val="both"/>
      </w:pPr>
      <w:r>
        <w:rPr>
          <w:sz w:val="28"/>
          <w:szCs w:val="28"/>
        </w:rPr>
        <w:t xml:space="preserve">Результатом предоставления  муниципальной услуги является выдача (направление) заявителю: </w:t>
      </w:r>
    </w:p>
    <w:p>
      <w:pPr>
        <w:pStyle w:val="style0"/>
        <w:widowControl w:val="false"/>
        <w:ind w:firstLine="720" w:left="0" w:right="0"/>
        <w:jc w:val="both"/>
      </w:pPr>
      <w:r>
        <w:rPr>
          <w:sz w:val="28"/>
          <w:szCs w:val="28"/>
        </w:rPr>
        <w:t xml:space="preserve">- выписка из реестра </w:t>
      </w:r>
      <w:r>
        <w:rPr>
          <w:sz w:val="28"/>
          <w:szCs w:val="28"/>
          <w:lang w:eastAsia="ru-RU"/>
        </w:rPr>
        <w:t>муниципального имущества</w:t>
      </w:r>
      <w:r>
        <w:rPr>
          <w:sz w:val="28"/>
          <w:szCs w:val="28"/>
        </w:rPr>
        <w:t xml:space="preserve"> (далее - выписка из реестра);</w:t>
      </w:r>
    </w:p>
    <w:p>
      <w:pPr>
        <w:pStyle w:val="style0"/>
        <w:widowControl w:val="false"/>
        <w:ind w:firstLine="720" w:left="0" w:right="0"/>
        <w:jc w:val="both"/>
      </w:pPr>
      <w:r>
        <w:rPr>
          <w:sz w:val="28"/>
          <w:szCs w:val="28"/>
          <w:lang w:eastAsia="ru-RU"/>
        </w:rPr>
        <w:t xml:space="preserve">- </w:t>
      </w:r>
      <w:hyperlink r:id="rId3">
        <w:r>
          <w:rPr>
            <w:rStyle w:val="style16"/>
            <w:rStyle w:val="style16"/>
            <w:sz w:val="28"/>
            <w:szCs w:val="28"/>
            <w:lang w:eastAsia="ru-RU"/>
          </w:rPr>
          <w:t>уведомлени</w:t>
        </w:r>
      </w:hyperlink>
      <w:r>
        <w:rPr>
          <w:sz w:val="28"/>
          <w:szCs w:val="28"/>
          <w:lang w:eastAsia="ru-RU"/>
        </w:rPr>
        <w:t>е об отсутствии сведений в реестре муниципального имущества;</w:t>
      </w:r>
    </w:p>
    <w:p>
      <w:pPr>
        <w:pStyle w:val="style0"/>
        <w:ind w:firstLine="540" w:left="0" w:right="0"/>
        <w:jc w:val="center"/>
      </w:pPr>
      <w:r>
        <w:rPr>
          <w:b/>
          <w:bCs/>
          <w:sz w:val="28"/>
          <w:szCs w:val="28"/>
        </w:rPr>
        <w:t>2.4. Срок предоставления муниципальной услуги</w:t>
      </w:r>
      <w:r>
        <w:rPr>
          <w:sz w:val="28"/>
          <w:szCs w:val="28"/>
        </w:rPr>
        <w:t>,</w:t>
      </w:r>
      <w:r>
        <w:rPr>
          <w:b/>
          <w:bCs/>
          <w:sz w:val="28"/>
          <w:szCs w:val="28"/>
        </w:rPr>
        <w:t xml:space="preserve"> </w:t>
      </w:r>
      <w:r>
        <w:rPr>
          <w:sz w:val="28"/>
          <w:szCs w:val="28"/>
          <w:lang w:eastAsia="ru-RU"/>
        </w:rPr>
        <w:t xml:space="preserve"> </w:t>
      </w:r>
      <w:r>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style0"/>
        <w:ind w:firstLine="709" w:left="0" w:right="0"/>
        <w:jc w:val="both"/>
      </w:pPr>
      <w:r>
        <w:rPr>
          <w:sz w:val="28"/>
          <w:szCs w:val="28"/>
        </w:rPr>
        <w:t xml:space="preserve">Срок предоставления муниципальной услуги составляет  10 дней со дня поступления запроса. </w:t>
      </w:r>
    </w:p>
    <w:p>
      <w:pPr>
        <w:pStyle w:val="style0"/>
        <w:tabs>
          <w:tab w:leader="none" w:pos="-5160" w:val="left"/>
          <w:tab w:leader="none" w:pos="-3420" w:val="left"/>
          <w:tab w:leader="none" w:pos="709" w:val="left"/>
        </w:tabs>
        <w:suppressAutoHyphens w:val="false"/>
        <w:ind w:firstLine="709" w:left="0" w:right="0"/>
        <w:jc w:val="both"/>
      </w:pPr>
      <w:r>
        <w:rPr>
          <w:sz w:val="28"/>
          <w:szCs w:val="28"/>
        </w:rPr>
        <w:t xml:space="preserve">Срок выдачи (направления) документов, являющихся результатом предоставления  муниципальной услуги – </w:t>
      </w:r>
      <w:r>
        <w:rPr>
          <w:sz w:val="28"/>
          <w:szCs w:val="28"/>
          <w:lang w:eastAsia="en-US"/>
        </w:rPr>
        <w:t>не более 3 рабочих дней со дня подписания одного из документов, предусмотренных подразделом 2.3. настоящего административного регламента.</w:t>
      </w:r>
    </w:p>
    <w:p>
      <w:pPr>
        <w:pStyle w:val="style0"/>
        <w:tabs>
          <w:tab w:leader="none" w:pos="-5160" w:val="left"/>
          <w:tab w:leader="none" w:pos="-3420" w:val="left"/>
          <w:tab w:leader="none" w:pos="709" w:val="left"/>
        </w:tabs>
        <w:suppressAutoHyphens w:val="false"/>
        <w:ind w:firstLine="709" w:left="0" w:right="0"/>
        <w:jc w:val="both"/>
      </w:pPr>
      <w:r>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pPr>
        <w:pStyle w:val="style0"/>
        <w:widowControl w:val="false"/>
        <w:suppressAutoHyphens w:val="false"/>
        <w:jc w:val="center"/>
      </w:pPr>
      <w:r>
        <w:rPr>
          <w:b/>
          <w:sz w:val="28"/>
          <w:szCs w:val="20"/>
          <w:lang w:eastAsia="ru-RU"/>
        </w:rPr>
        <w:t xml:space="preserve">2.5. Нормативные правовые акты, регулирующие предоставление </w:t>
      </w:r>
    </w:p>
    <w:p>
      <w:pPr>
        <w:pStyle w:val="style0"/>
        <w:widowControl w:val="false"/>
        <w:suppressAutoHyphens w:val="false"/>
        <w:jc w:val="center"/>
      </w:pPr>
      <w:r>
        <w:rPr>
          <w:b/>
          <w:sz w:val="28"/>
          <w:szCs w:val="20"/>
          <w:lang w:eastAsia="ru-RU"/>
        </w:rPr>
        <w:t>муниципальной  услуги</w:t>
      </w:r>
    </w:p>
    <w:p>
      <w:pPr>
        <w:pStyle w:val="style0"/>
        <w:widowControl w:val="false"/>
        <w:suppressAutoHyphens w:val="false"/>
        <w:spacing w:after="200" w:before="240"/>
        <w:ind w:firstLine="567" w:left="0" w:right="0"/>
        <w:jc w:val="both"/>
      </w:pPr>
      <w:r>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4">
        <w:r>
          <w:rPr>
            <w:rStyle w:val="style16"/>
            <w:rStyle w:val="style16"/>
            <w:sz w:val="28"/>
            <w:szCs w:val="28"/>
            <w:lang w:eastAsia="ru-RU"/>
          </w:rPr>
          <w:t>http://</w:t>
        </w:r>
      </w:hyperlink>
      <w:r>
        <w:rPr>
          <w:rStyle w:val="style16"/>
          <w:sz w:val="28"/>
          <w:szCs w:val="28"/>
          <w:lang w:eastAsia="ru-RU" w:val="en-US"/>
        </w:rPr>
        <w:t>admcher.rkursk.ru</w:t>
      </w:r>
      <w:r>
        <w:rPr>
          <w:sz w:val="28"/>
          <w:szCs w:val="28"/>
          <w:lang w:eastAsia="ru-RU"/>
        </w:rPr>
        <w:t xml:space="preserve">    в сети «Интернет», а также в Региональном реестре.</w:t>
      </w:r>
    </w:p>
    <w:p>
      <w:pPr>
        <w:pStyle w:val="style0"/>
        <w:widowControl w:val="false"/>
        <w:ind w:firstLine="709" w:left="0" w:right="0"/>
        <w:jc w:val="both"/>
      </w:pPr>
      <w:r>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Pr>
          <w:b/>
          <w:bCs/>
          <w:sz w:val="28"/>
          <w:szCs w:val="28"/>
          <w:lang w:eastAsia="en-US"/>
        </w:rPr>
        <w:t>муниципальной</w:t>
      </w:r>
      <w:r>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pPr>
        <w:pStyle w:val="style0"/>
        <w:ind w:firstLine="720" w:left="0" w:right="0"/>
        <w:jc w:val="both"/>
      </w:pPr>
      <w:r>
        <w:rPr>
          <w:sz w:val="28"/>
          <w:szCs w:val="28"/>
        </w:rPr>
        <w:t xml:space="preserve">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 </w:t>
      </w:r>
    </w:p>
    <w:p>
      <w:pPr>
        <w:pStyle w:val="style0"/>
        <w:jc w:val="both"/>
      </w:pPr>
      <w:r>
        <w:rPr>
          <w:sz w:val="28"/>
          <w:szCs w:val="28"/>
        </w:rPr>
        <w:t xml:space="preserve">      </w:t>
      </w:r>
      <w:r>
        <w:rPr>
          <w:sz w:val="28"/>
          <w:szCs w:val="28"/>
        </w:rPr>
        <w:t>Заявление должно содержать:</w:t>
      </w:r>
      <w:r>
        <w:rPr>
          <w:sz w:val="28"/>
          <w:szCs w:val="28"/>
          <w:lang w:eastAsia="ru-RU"/>
        </w:rPr>
        <w:t xml:space="preserve"> </w:t>
      </w:r>
    </w:p>
    <w:p>
      <w:pPr>
        <w:pStyle w:val="style0"/>
        <w:suppressAutoHyphens w:val="false"/>
        <w:ind w:firstLine="540" w:left="0" w:right="0"/>
        <w:jc w:val="both"/>
      </w:pPr>
      <w:r>
        <w:rPr>
          <w:sz w:val="28"/>
          <w:szCs w:val="28"/>
          <w:lang w:eastAsia="ru-RU"/>
        </w:rPr>
        <w:t>а) фамилию, имя, отчество (для физических лиц и индивидуальных предпринимателей) или наименование организации (для юридических лиц);</w:t>
      </w:r>
    </w:p>
    <w:p>
      <w:pPr>
        <w:pStyle w:val="style0"/>
        <w:suppressAutoHyphens w:val="false"/>
        <w:ind w:firstLine="540" w:left="0" w:right="0"/>
        <w:jc w:val="both"/>
      </w:pPr>
      <w:r>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pPr>
        <w:pStyle w:val="style0"/>
        <w:suppressAutoHyphens w:val="false"/>
        <w:ind w:firstLine="540" w:left="0" w:right="0"/>
        <w:jc w:val="both"/>
      </w:pPr>
      <w:r>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pPr>
        <w:pStyle w:val="style0"/>
        <w:suppressAutoHyphens w:val="false"/>
        <w:ind w:firstLine="540" w:left="0" w:right="0"/>
        <w:jc w:val="both"/>
      </w:pPr>
      <w:r>
        <w:rPr>
          <w:sz w:val="28"/>
          <w:szCs w:val="28"/>
          <w:lang w:eastAsia="ru-RU"/>
        </w:rPr>
        <w:t>г) способ выдачи (направления) документа, являющегося результатом предоставления муниципальной услуги.</w:t>
      </w:r>
    </w:p>
    <w:p>
      <w:pPr>
        <w:pStyle w:val="style0"/>
        <w:ind w:firstLine="720" w:left="0" w:right="0"/>
        <w:jc w:val="both"/>
      </w:pPr>
      <w:r>
        <w:rPr>
          <w:sz w:val="28"/>
          <w:szCs w:val="28"/>
        </w:rPr>
        <w:t>2.6.2. К заявлению прилагаются следующие документы:</w:t>
      </w:r>
    </w:p>
    <w:p>
      <w:pPr>
        <w:pStyle w:val="style0"/>
        <w:ind w:firstLine="720" w:left="0" w:right="0"/>
        <w:jc w:val="both"/>
      </w:pPr>
      <w:r>
        <w:rPr>
          <w:sz w:val="28"/>
          <w:szCs w:val="28"/>
        </w:rPr>
        <w:t>- копия паспорта или иного документа, удостоверяющего личность заявителя либо представителя заявителя;</w:t>
      </w:r>
    </w:p>
    <w:p>
      <w:pPr>
        <w:pStyle w:val="style31"/>
        <w:tabs>
          <w:tab w:leader="none" w:pos="-1260" w:val="left"/>
          <w:tab w:leader="none" w:pos="709" w:val="left"/>
          <w:tab w:leader="none" w:pos="851" w:val="left"/>
        </w:tabs>
        <w:spacing w:after="0" w:before="0"/>
        <w:ind w:firstLine="720" w:left="0" w:right="0"/>
        <w:jc w:val="both"/>
      </w:pPr>
      <w:r>
        <w:rPr>
          <w:sz w:val="28"/>
          <w:szCs w:val="28"/>
        </w:rPr>
        <w:t>- документ, подтверждающий  полномочия представителя заявителя,</w:t>
      </w:r>
      <w:r>
        <w:rPr>
          <w:sz w:val="28"/>
          <w:szCs w:val="28"/>
          <w:lang w:eastAsia="ru-RU"/>
        </w:rPr>
        <w:t xml:space="preserve"> оформленный в соответствии с требованиями действующего законодательства, </w:t>
      </w:r>
      <w:r>
        <w:rPr>
          <w:sz w:val="28"/>
          <w:szCs w:val="28"/>
        </w:rPr>
        <w:t xml:space="preserve"> если с заявлением обращается представитель заявителя.</w:t>
      </w:r>
    </w:p>
    <w:p>
      <w:pPr>
        <w:pStyle w:val="style0"/>
        <w:suppressAutoHyphens w:val="false"/>
        <w:spacing w:after="200" w:before="280"/>
        <w:ind w:firstLine="540" w:left="0" w:right="0"/>
        <w:jc w:val="both"/>
      </w:pPr>
      <w:r>
        <w:rPr>
          <w:bCs/>
          <w:sz w:val="28"/>
          <w:szCs w:val="28"/>
          <w:lang w:eastAsia="ru-RU"/>
        </w:rPr>
        <w:t>2.6.4.</w:t>
      </w:r>
      <w:r>
        <w:rPr>
          <w:sz w:val="28"/>
          <w:szCs w:val="28"/>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pPr>
        <w:pStyle w:val="style0"/>
        <w:ind w:firstLine="540" w:left="0" w:right="0"/>
        <w:jc w:val="both"/>
      </w:pPr>
      <w:r>
        <w:rPr>
          <w:sz w:val="28"/>
          <w:szCs w:val="28"/>
        </w:rPr>
        <w:t>2.6.4. Заявитель в праве предоставить заявление и документы следующим способом:</w:t>
      </w:r>
    </w:p>
    <w:p>
      <w:pPr>
        <w:pStyle w:val="style0"/>
        <w:ind w:firstLine="540" w:left="0" w:right="0"/>
        <w:jc w:val="both"/>
      </w:pPr>
      <w:r>
        <w:rPr>
          <w:sz w:val="28"/>
          <w:szCs w:val="28"/>
        </w:rPr>
        <w:t>в Администрацию:</w:t>
      </w:r>
    </w:p>
    <w:p>
      <w:pPr>
        <w:pStyle w:val="style0"/>
        <w:ind w:firstLine="540" w:left="0" w:right="0"/>
        <w:jc w:val="both"/>
      </w:pPr>
      <w:r>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pPr>
        <w:pStyle w:val="style0"/>
        <w:ind w:firstLine="540" w:left="0" w:right="0"/>
        <w:jc w:val="both"/>
      </w:pPr>
      <w:r>
        <w:rPr>
          <w:sz w:val="28"/>
          <w:szCs w:val="28"/>
        </w:rPr>
        <w:t>- путем направления электронного документа на официальную электронную почту.</w:t>
      </w:r>
    </w:p>
    <w:p>
      <w:pPr>
        <w:pStyle w:val="style0"/>
        <w:widowControl w:val="false"/>
        <w:ind w:firstLine="709" w:left="0" w:right="0"/>
        <w:jc w:val="both"/>
      </w:pPr>
      <w:r>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style0"/>
        <w:widowControl w:val="false"/>
        <w:ind w:firstLine="709" w:left="0" w:right="0"/>
        <w:jc w:val="both"/>
      </w:pPr>
      <w:r>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pPr>
        <w:pStyle w:val="style0"/>
        <w:widowControl w:val="false"/>
        <w:ind w:firstLine="709" w:left="0" w:right="0"/>
        <w:jc w:val="both"/>
      </w:pPr>
      <w:r>
        <w:rPr>
          <w:b/>
          <w:bCs/>
          <w:sz w:val="28"/>
          <w:szCs w:val="28"/>
        </w:rPr>
        <w:t>2.8. Указание на запрет требовать от заявителя</w:t>
      </w:r>
    </w:p>
    <w:p>
      <w:pPr>
        <w:pStyle w:val="style0"/>
        <w:ind w:firstLine="600" w:left="0" w:right="0"/>
        <w:jc w:val="both"/>
      </w:pPr>
      <w:r>
        <w:rPr>
          <w:sz w:val="28"/>
          <w:szCs w:val="28"/>
        </w:rPr>
        <w:t>Не допускается требовать от заявителя:</w:t>
      </w:r>
    </w:p>
    <w:p>
      <w:pPr>
        <w:pStyle w:val="style0"/>
        <w:ind w:firstLine="600" w:left="0" w:right="0"/>
        <w:jc w:val="both"/>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style0"/>
        <w:ind w:firstLine="600" w:left="0" w:right="0"/>
        <w:jc w:val="both"/>
      </w:pPr>
      <w:r>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pPr>
        <w:pStyle w:val="style0"/>
        <w:widowControl w:val="false"/>
        <w:ind w:firstLine="709" w:left="0" w:right="0"/>
        <w:jc w:val="both"/>
      </w:pPr>
      <w:r>
        <w:rPr>
          <w:b/>
          <w:bCs/>
          <w:sz w:val="28"/>
          <w:szCs w:val="28"/>
        </w:rPr>
        <w:t>2.9. Исчерпывающий перечень оснований для отказа в приеме документов, необходимых для предоставления</w:t>
      </w:r>
      <w:r>
        <w:rPr>
          <w:b/>
          <w:bCs/>
          <w:sz w:val="28"/>
          <w:szCs w:val="28"/>
          <w:lang w:eastAsia="ru-RU"/>
        </w:rPr>
        <w:t xml:space="preserve"> </w:t>
      </w:r>
      <w:r>
        <w:rPr>
          <w:b/>
          <w:bCs/>
          <w:sz w:val="28"/>
          <w:szCs w:val="28"/>
        </w:rPr>
        <w:t>муниципальной услуги</w:t>
      </w:r>
    </w:p>
    <w:p>
      <w:pPr>
        <w:pStyle w:val="style0"/>
        <w:widowControl w:val="false"/>
        <w:ind w:firstLine="709" w:left="0" w:right="0"/>
        <w:jc w:val="both"/>
      </w:pPr>
      <w:r>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pPr>
        <w:pStyle w:val="style0"/>
        <w:widowControl w:val="false"/>
        <w:jc w:val="both"/>
      </w:pPr>
      <w:r>
        <w:rPr/>
      </w:r>
    </w:p>
    <w:p>
      <w:pPr>
        <w:pStyle w:val="style0"/>
        <w:ind w:firstLine="540" w:left="0" w:right="0"/>
        <w:jc w:val="center"/>
      </w:pPr>
      <w:r>
        <w:rPr>
          <w:b/>
          <w:bCs/>
          <w:sz w:val="28"/>
          <w:szCs w:val="28"/>
        </w:rPr>
        <w:t xml:space="preserve"> </w:t>
      </w:r>
      <w:r>
        <w:rPr>
          <w:b/>
          <w:bCs/>
          <w:sz w:val="28"/>
          <w:szCs w:val="28"/>
        </w:rPr>
        <w:t xml:space="preserve">2.10. </w:t>
      </w:r>
      <w:r>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style0"/>
        <w:widowControl w:val="false"/>
        <w:ind w:firstLine="709" w:left="0" w:right="0"/>
      </w:pPr>
      <w:r>
        <w:rPr>
          <w:sz w:val="28"/>
          <w:szCs w:val="28"/>
          <w:lang w:eastAsia="ru-RU"/>
        </w:rPr>
        <w:t xml:space="preserve">2.10.1. Оснований для приостановления предоставления муниципальной услуги </w:t>
      </w:r>
      <w:r>
        <w:rPr>
          <w:sz w:val="28"/>
          <w:szCs w:val="28"/>
        </w:rPr>
        <w:t>законодательством Российской Федерации не предусмотрено.</w:t>
      </w:r>
    </w:p>
    <w:p>
      <w:pPr>
        <w:pStyle w:val="style0"/>
        <w:suppressAutoHyphens w:val="false"/>
        <w:ind w:firstLine="540" w:left="0" w:right="0"/>
        <w:jc w:val="both"/>
      </w:pPr>
      <w:r>
        <w:rPr>
          <w:sz w:val="28"/>
          <w:szCs w:val="28"/>
        </w:rPr>
        <w:t>2.10.2.</w:t>
      </w:r>
      <w:r>
        <w:rPr>
          <w:b/>
          <w:bCs/>
          <w:sz w:val="28"/>
          <w:szCs w:val="28"/>
        </w:rPr>
        <w:t xml:space="preserve"> </w:t>
      </w:r>
      <w:r>
        <w:rPr>
          <w:sz w:val="28"/>
          <w:szCs w:val="28"/>
          <w:lang w:eastAsia="ru-RU"/>
        </w:rPr>
        <w:t>Оснований для отказа в предоставлении муниципальной услуги законодательством</w:t>
      </w:r>
      <w:r>
        <w:rPr>
          <w:sz w:val="28"/>
          <w:szCs w:val="28"/>
        </w:rPr>
        <w:t xml:space="preserve"> </w:t>
      </w:r>
      <w:r>
        <w:rPr>
          <w:sz w:val="28"/>
          <w:szCs w:val="28"/>
          <w:lang w:eastAsia="ru-RU"/>
        </w:rPr>
        <w:t>Российской Федерации  не  предусмотрено.</w:t>
      </w:r>
    </w:p>
    <w:p>
      <w:pPr>
        <w:pStyle w:val="style0"/>
        <w:widowControl w:val="false"/>
        <w:jc w:val="both"/>
      </w:pPr>
      <w:r>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style0"/>
        <w:ind w:firstLine="708" w:left="0" w:right="0"/>
      </w:pPr>
      <w:r>
        <w:rPr>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pPr>
        <w:pStyle w:val="style0"/>
        <w:widowControl w:val="false"/>
        <w:ind w:firstLine="709" w:left="0" w:right="0"/>
        <w:jc w:val="both"/>
      </w:pPr>
      <w:r>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pPr>
        <w:pStyle w:val="style0"/>
        <w:ind w:firstLine="540" w:left="0" w:right="0"/>
        <w:jc w:val="both"/>
      </w:pPr>
      <w:r>
        <w:rPr>
          <w:sz w:val="28"/>
          <w:szCs w:val="28"/>
          <w:lang w:eastAsia="ar-SA"/>
        </w:rPr>
        <w:t>Муниципальная услуга предоставляется без взимания государственной пошлины или иной платы.</w:t>
      </w:r>
      <w:r>
        <w:rPr>
          <w:sz w:val="28"/>
          <w:szCs w:val="28"/>
        </w:rPr>
        <w:t xml:space="preserve"> </w:t>
      </w:r>
    </w:p>
    <w:p>
      <w:pPr>
        <w:pStyle w:val="style0"/>
        <w:ind w:firstLine="540" w:left="0" w:right="0"/>
        <w:jc w:val="both"/>
      </w:pPr>
      <w:r>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style0"/>
        <w:widowControl w:val="false"/>
        <w:ind w:firstLine="709" w:left="0" w:right="0"/>
        <w:jc w:val="both"/>
      </w:pPr>
      <w:r>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style0"/>
        <w:ind w:firstLine="708" w:left="0" w:right="0"/>
      </w:pPr>
      <w:r>
        <w:rPr>
          <w:sz w:val="28"/>
          <w:szCs w:val="28"/>
        </w:rPr>
        <w:t xml:space="preserve"> </w:t>
      </w:r>
      <w:r>
        <w:rPr>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pPr>
        <w:pStyle w:val="style0"/>
        <w:widowControl w:val="false"/>
        <w:ind w:firstLine="709" w:left="0" w:right="0"/>
        <w:jc w:val="both"/>
      </w:pPr>
      <w:r>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pPr>
        <w:pStyle w:val="style0"/>
        <w:widowControl w:val="false"/>
        <w:jc w:val="both"/>
      </w:pPr>
      <w:r>
        <w:rPr/>
      </w:r>
    </w:p>
    <w:p>
      <w:pPr>
        <w:pStyle w:val="style0"/>
        <w:widowControl w:val="false"/>
        <w:ind w:firstLine="709" w:left="0" w:right="0"/>
        <w:jc w:val="both"/>
      </w:pPr>
      <w:r>
        <w:rPr>
          <w:sz w:val="28"/>
          <w:szCs w:val="28"/>
        </w:rPr>
        <w:t>Максимальный срок ожидания в очереди при подаче заявления о предоставлении</w:t>
      </w:r>
      <w:r>
        <w:rPr>
          <w:sz w:val="28"/>
          <w:szCs w:val="28"/>
          <w:lang w:eastAsia="en-US"/>
        </w:rPr>
        <w:t xml:space="preserve"> муниципальной</w:t>
      </w:r>
      <w:r>
        <w:rPr>
          <w:sz w:val="28"/>
          <w:szCs w:val="28"/>
        </w:rPr>
        <w:t xml:space="preserve"> услуги и при получении результата предоставления </w:t>
      </w:r>
      <w:r>
        <w:rPr>
          <w:sz w:val="28"/>
          <w:szCs w:val="28"/>
          <w:lang w:eastAsia="en-US"/>
        </w:rPr>
        <w:t xml:space="preserve">таких услуг -  </w:t>
      </w:r>
      <w:r>
        <w:rPr>
          <w:sz w:val="28"/>
          <w:szCs w:val="28"/>
        </w:rPr>
        <w:t>не</w:t>
      </w:r>
      <w:r>
        <w:rPr>
          <w:sz w:val="28"/>
          <w:szCs w:val="28"/>
          <w:lang w:eastAsia="ar-SA"/>
        </w:rPr>
        <w:t xml:space="preserve"> более  15 минут.</w:t>
      </w:r>
    </w:p>
    <w:p>
      <w:pPr>
        <w:pStyle w:val="style0"/>
        <w:widowControl w:val="false"/>
        <w:ind w:firstLine="709" w:left="0" w:right="0"/>
        <w:jc w:val="both"/>
      </w:pPr>
      <w:r>
        <w:rPr>
          <w:b/>
          <w:bCs/>
          <w:sz w:val="28"/>
          <w:szCs w:val="28"/>
        </w:rPr>
        <w:t>2.15. Срок и порядок регистрации запроса заявителя о предоставлении муниципальной услуги, в том числе в электронной форме</w:t>
      </w:r>
    </w:p>
    <w:p>
      <w:pPr>
        <w:pStyle w:val="style0"/>
        <w:widowControl w:val="false"/>
        <w:tabs>
          <w:tab w:leader="none" w:pos="0" w:val="left"/>
          <w:tab w:leader="none" w:pos="709" w:val="left"/>
        </w:tabs>
        <w:suppressAutoHyphens w:val="false"/>
        <w:ind w:firstLine="709" w:left="0" w:right="0"/>
        <w:jc w:val="both"/>
      </w:pPr>
      <w:r>
        <w:rPr>
          <w:sz w:val="28"/>
          <w:szCs w:val="28"/>
          <w:lang w:eastAsia="ru-RU"/>
        </w:rPr>
        <w:t xml:space="preserve">2.15.1. При непосредственном обращении заявителя лично, максимальный срок регистрации заявления – 15 минут.  </w:t>
      </w:r>
    </w:p>
    <w:p>
      <w:pPr>
        <w:pStyle w:val="style0"/>
        <w:widowControl w:val="false"/>
        <w:tabs>
          <w:tab w:leader="none" w:pos="540" w:val="left"/>
          <w:tab w:leader="none" w:pos="709" w:val="left"/>
        </w:tabs>
        <w:ind w:firstLine="709" w:left="0" w:right="0"/>
        <w:jc w:val="both"/>
      </w:pPr>
      <w:r>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pPr>
        <w:pStyle w:val="style0"/>
        <w:widowControl w:val="false"/>
        <w:ind w:firstLine="709" w:left="0" w:right="0"/>
        <w:jc w:val="both"/>
      </w:pPr>
      <w:r>
        <w:rPr>
          <w:sz w:val="28"/>
          <w:szCs w:val="28"/>
          <w:lang w:eastAsia="ru-RU"/>
        </w:rPr>
        <w:t xml:space="preserve">2.15.3. </w:t>
      </w:r>
      <w:r>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pPr>
        <w:pStyle w:val="style0"/>
        <w:widowControl w:val="false"/>
        <w:tabs>
          <w:tab w:leader="none" w:pos="540" w:val="left"/>
          <w:tab w:leader="none" w:pos="709" w:val="left"/>
        </w:tabs>
        <w:ind w:firstLine="709" w:left="0" w:right="0"/>
        <w:jc w:val="both"/>
      </w:pPr>
      <w:r>
        <w:rPr>
          <w:sz w:val="28"/>
          <w:szCs w:val="28"/>
          <w:lang w:eastAsia="ru-RU"/>
        </w:rPr>
        <w:t xml:space="preserve">- регистрирует заявление с документами в соответствии с правилами делопроизводства; </w:t>
      </w:r>
    </w:p>
    <w:p>
      <w:pPr>
        <w:pStyle w:val="style0"/>
        <w:widowControl w:val="false"/>
        <w:tabs>
          <w:tab w:leader="none" w:pos="540" w:val="left"/>
          <w:tab w:leader="none" w:pos="709" w:val="left"/>
        </w:tabs>
        <w:ind w:firstLine="709" w:left="0" w:right="0"/>
        <w:jc w:val="both"/>
      </w:pPr>
      <w:r>
        <w:rPr>
          <w:sz w:val="28"/>
          <w:szCs w:val="28"/>
          <w:lang w:eastAsia="ru-RU"/>
        </w:rPr>
        <w:t>- сообщает заявителю о дате выдачи результата  предоставления муниципальной услуги.</w:t>
      </w:r>
    </w:p>
    <w:p>
      <w:pPr>
        <w:pStyle w:val="style0"/>
        <w:widowControl w:val="false"/>
        <w:ind w:firstLine="709" w:left="0" w:right="0"/>
        <w:jc w:val="both"/>
      </w:pPr>
      <w:r>
        <w:rPr>
          <w:sz w:val="28"/>
          <w:szCs w:val="28"/>
        </w:rPr>
        <w:t xml:space="preserve">- сообщает заявителю </w:t>
      </w:r>
      <w:r>
        <w:rPr>
          <w:sz w:val="28"/>
          <w:szCs w:val="28"/>
          <w:lang w:eastAsia="ru-RU"/>
        </w:rPr>
        <w:t>о дате выдачи результата  предоставления муниципальной услуги.</w:t>
      </w:r>
    </w:p>
    <w:p>
      <w:pPr>
        <w:pStyle w:val="style32"/>
        <w:ind w:firstLine="567" w:left="0" w:right="0"/>
        <w:jc w:val="both"/>
      </w:pPr>
      <w:r>
        <w:rPr>
          <w:b/>
          <w:bCs/>
        </w:rPr>
        <w:t xml:space="preserve">2.16. </w:t>
      </w:r>
      <w:r>
        <w:rPr>
          <w:rStyle w:val="style18"/>
          <w:b/>
          <w:bCs/>
        </w:rPr>
        <w:t xml:space="preserve">Требования к помещениям, в которых предоставляется </w:t>
      </w:r>
      <w:r>
        <w:rPr>
          <w:b/>
          <w:bCs/>
          <w:lang w:eastAsia="ru-RU"/>
        </w:rPr>
        <w:t>муниципальная</w:t>
      </w:r>
      <w:r>
        <w:rPr>
          <w:rStyle w:val="style18"/>
          <w:b/>
          <w:bCs/>
        </w:rPr>
        <w:t xml:space="preserve"> услуга,</w:t>
      </w:r>
      <w:r>
        <w:rPr>
          <w:b/>
          <w:bCs/>
          <w:lang w:eastAsia="ru-RU"/>
        </w:rPr>
        <w:t xml:space="preserve"> услуга, предоставляемая организацией, участвующей в предоставлении муниципальной услуги, </w:t>
      </w:r>
      <w:r>
        <w:rPr>
          <w:rStyle w:val="style18"/>
          <w:b/>
          <w:bCs/>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Pr>
          <w:b/>
          <w:bCs/>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style32"/>
        <w:ind w:firstLine="567" w:left="0" w:right="0"/>
        <w:jc w:val="both"/>
      </w:pPr>
      <w:r>
        <w:rPr/>
      </w:r>
    </w:p>
    <w:p>
      <w:pPr>
        <w:pStyle w:val="style0"/>
        <w:ind w:firstLine="539" w:left="0" w:right="0"/>
        <w:jc w:val="both"/>
      </w:pPr>
      <w:r>
        <w:rPr>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style0"/>
        <w:ind w:firstLine="539" w:left="0" w:right="0"/>
        <w:jc w:val="both"/>
      </w:pPr>
      <w:r>
        <w:rPr>
          <w:sz w:val="28"/>
          <w:szCs w:val="28"/>
        </w:rPr>
        <w:t>Места ожидания заявителей оборудуются стульями и (или) кресельными секциями, и (или) скамьями.</w:t>
      </w:r>
    </w:p>
    <w:p>
      <w:pPr>
        <w:pStyle w:val="style0"/>
        <w:ind w:firstLine="539" w:left="0" w:right="0"/>
        <w:jc w:val="both"/>
      </w:pPr>
      <w:r>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pPr>
        <w:pStyle w:val="style0"/>
        <w:tabs>
          <w:tab w:leader="none" w:pos="709" w:val="left"/>
        </w:tabs>
        <w:ind w:firstLine="709" w:left="0" w:right="0"/>
      </w:pPr>
      <w:r>
        <w:rPr>
          <w:sz w:val="28"/>
          <w:szCs w:val="28"/>
        </w:rPr>
        <w:t>2.16.3. Обеспечение доступности для инвалидов.</w:t>
      </w:r>
    </w:p>
    <w:p>
      <w:pPr>
        <w:pStyle w:val="style0"/>
        <w:tabs>
          <w:tab w:leader="none" w:pos="709" w:val="left"/>
        </w:tabs>
        <w:ind w:firstLine="709" w:left="0" w:right="0"/>
        <w:jc w:val="both"/>
      </w:pPr>
      <w:r>
        <w:rPr>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pPr>
        <w:pStyle w:val="style0"/>
        <w:tabs>
          <w:tab w:leader="none" w:pos="709" w:val="left"/>
        </w:tabs>
        <w:ind w:firstLine="709" w:left="0" w:right="0"/>
        <w:jc w:val="both"/>
      </w:pPr>
      <w:r>
        <w:rPr>
          <w:sz w:val="28"/>
          <w:szCs w:val="28"/>
        </w:rPr>
        <w:t>возможность беспрепятственного входа в помещение  и выхода из него;</w:t>
      </w:r>
    </w:p>
    <w:p>
      <w:pPr>
        <w:pStyle w:val="style0"/>
        <w:tabs>
          <w:tab w:leader="none" w:pos="709" w:val="left"/>
        </w:tabs>
        <w:ind w:firstLine="709" w:left="0" w:right="0"/>
        <w:jc w:val="both"/>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pPr>
        <w:pStyle w:val="style0"/>
        <w:tabs>
          <w:tab w:leader="none" w:pos="709" w:val="left"/>
        </w:tabs>
        <w:ind w:firstLine="709" w:left="0" w:right="0"/>
        <w:jc w:val="both"/>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pPr>
        <w:pStyle w:val="style0"/>
        <w:tabs>
          <w:tab w:leader="none" w:pos="709" w:val="left"/>
        </w:tabs>
        <w:ind w:firstLine="709" w:left="0" w:right="0"/>
        <w:jc w:val="both"/>
      </w:pPr>
      <w:r>
        <w:rPr>
          <w:sz w:val="28"/>
          <w:szCs w:val="28"/>
        </w:rPr>
        <w:t>содействие со стороны должностных лиц, при необходимости, инвалиду при входе в объект и выходе из него;</w:t>
      </w:r>
    </w:p>
    <w:p>
      <w:pPr>
        <w:pStyle w:val="style0"/>
        <w:tabs>
          <w:tab w:leader="none" w:pos="709" w:val="left"/>
        </w:tabs>
        <w:ind w:firstLine="709" w:left="0" w:right="0"/>
        <w:jc w:val="both"/>
      </w:pPr>
      <w:r>
        <w:rPr>
          <w:sz w:val="28"/>
          <w:szCs w:val="28"/>
        </w:rPr>
        <w:t>оборудование на прилегающих к зданию территориях мест для парковки автотранспортных средств инвалидов;</w:t>
      </w:r>
    </w:p>
    <w:p>
      <w:pPr>
        <w:pStyle w:val="style0"/>
        <w:tabs>
          <w:tab w:leader="none" w:pos="709" w:val="left"/>
        </w:tabs>
        <w:ind w:firstLine="709" w:left="0" w:right="0"/>
        <w:jc w:val="both"/>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pPr>
        <w:pStyle w:val="style0"/>
        <w:tabs>
          <w:tab w:leader="none" w:pos="709" w:val="left"/>
        </w:tabs>
        <w:ind w:firstLine="709" w:left="0" w:right="0"/>
        <w:jc w:val="both"/>
      </w:pPr>
      <w:r>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pPr>
        <w:pStyle w:val="style0"/>
        <w:tabs>
          <w:tab w:leader="none" w:pos="709" w:val="left"/>
        </w:tabs>
        <w:ind w:firstLine="709" w:left="0" w:right="0"/>
        <w:jc w:val="both"/>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style0"/>
        <w:tabs>
          <w:tab w:leader="none" w:pos="709" w:val="left"/>
        </w:tabs>
        <w:ind w:firstLine="709" w:left="0" w:right="0"/>
        <w:jc w:val="both"/>
      </w:pPr>
      <w:r>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pPr>
        <w:pStyle w:val="style0"/>
        <w:tabs>
          <w:tab w:leader="none" w:pos="709" w:val="left"/>
        </w:tabs>
        <w:ind w:firstLine="709" w:left="0" w:right="0"/>
        <w:jc w:val="both"/>
      </w:pPr>
      <w:r>
        <w:rPr>
          <w:sz w:val="28"/>
          <w:szCs w:val="28"/>
        </w:rPr>
        <w:t>допуск в помещение сурдопереводчика и тифлосурдопереводчика;</w:t>
      </w:r>
    </w:p>
    <w:p>
      <w:pPr>
        <w:pStyle w:val="style0"/>
        <w:tabs>
          <w:tab w:leader="none" w:pos="709" w:val="left"/>
        </w:tabs>
        <w:jc w:val="both"/>
      </w:pPr>
      <w:r>
        <w:rPr>
          <w:sz w:val="28"/>
          <w:szCs w:val="28"/>
        </w:rPr>
        <w:tab/>
        <w:t>предоставление, при необходимости, услуги по месту жительства инвалида или в дистанционном режиме;</w:t>
      </w:r>
    </w:p>
    <w:p>
      <w:pPr>
        <w:pStyle w:val="style0"/>
        <w:tabs>
          <w:tab w:leader="none" w:pos="709" w:val="left"/>
        </w:tabs>
        <w:ind w:firstLine="709" w:left="0" w:right="0"/>
        <w:jc w:val="both"/>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pPr>
        <w:pStyle w:val="style0"/>
        <w:suppressAutoHyphens w:val="false"/>
        <w:ind w:firstLine="540" w:left="0" w:right="0"/>
        <w:jc w:val="both"/>
      </w:pPr>
      <w:r>
        <w:rPr>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style0"/>
        <w:suppressAutoHyphens w:val="false"/>
        <w:ind w:firstLine="704" w:left="0" w:right="0"/>
        <w:jc w:val="both"/>
      </w:pPr>
      <w:r>
        <w:rPr>
          <w:b/>
          <w:bCs/>
          <w:sz w:val="28"/>
          <w:szCs w:val="28"/>
          <w:lang w:eastAsia="en-US"/>
        </w:rPr>
        <w:t>Показатели доступности муниципальной услуги:</w:t>
      </w:r>
    </w:p>
    <w:p>
      <w:pPr>
        <w:pStyle w:val="style0"/>
        <w:suppressAutoHyphens w:val="false"/>
        <w:ind w:firstLine="704" w:left="0" w:right="0"/>
        <w:jc w:val="both"/>
      </w:pPr>
      <w:r>
        <w:rPr>
          <w:sz w:val="28"/>
          <w:szCs w:val="28"/>
          <w:lang w:eastAsia="en-US"/>
        </w:rPr>
        <w:t>транспортная или пешая доступность к местам предоставления муниципальной услуги;</w:t>
      </w:r>
    </w:p>
    <w:p>
      <w:pPr>
        <w:pStyle w:val="style0"/>
        <w:suppressAutoHyphens w:val="false"/>
        <w:ind w:firstLine="704" w:left="0" w:right="0"/>
        <w:jc w:val="both"/>
      </w:pPr>
      <w:r>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pPr>
        <w:pStyle w:val="style0"/>
        <w:suppressAutoHyphens w:val="false"/>
        <w:ind w:firstLine="704" w:left="0" w:right="0"/>
        <w:jc w:val="both"/>
      </w:pPr>
      <w:r>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pPr>
        <w:pStyle w:val="style0"/>
        <w:suppressAutoHyphens w:val="false"/>
        <w:ind w:firstLine="704" w:left="0" w:right="0"/>
        <w:jc w:val="both"/>
      </w:pPr>
      <w:r>
        <w:rPr>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pPr>
        <w:pStyle w:val="style0"/>
        <w:shd w:fill="FFFFFF" w:val="clear"/>
        <w:suppressAutoHyphens w:val="false"/>
        <w:ind w:firstLine="539" w:left="0" w:right="0"/>
        <w:jc w:val="both"/>
      </w:pPr>
      <w:r>
        <w:rPr>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pPr>
        <w:pStyle w:val="style0"/>
        <w:suppressAutoHyphens w:val="false"/>
        <w:jc w:val="both"/>
      </w:pPr>
      <w:r>
        <w:rPr/>
      </w:r>
    </w:p>
    <w:p>
      <w:pPr>
        <w:pStyle w:val="style0"/>
        <w:suppressAutoHyphens w:val="false"/>
        <w:ind w:firstLine="704" w:left="0" w:right="0"/>
        <w:jc w:val="both"/>
      </w:pPr>
      <w:r>
        <w:rPr>
          <w:b/>
          <w:bCs/>
          <w:sz w:val="28"/>
          <w:szCs w:val="28"/>
          <w:lang w:eastAsia="en-US"/>
        </w:rPr>
        <w:t>Показатели качества муниципальной услуги:</w:t>
      </w:r>
    </w:p>
    <w:p>
      <w:pPr>
        <w:pStyle w:val="style0"/>
        <w:suppressAutoHyphens w:val="false"/>
        <w:ind w:firstLine="704" w:left="0" w:right="0"/>
        <w:jc w:val="both"/>
      </w:pPr>
      <w:r>
        <w:rPr>
          <w:sz w:val="28"/>
          <w:szCs w:val="28"/>
          <w:lang w:eastAsia="en-US"/>
        </w:rPr>
        <w:t>полнота и актуальность информации о порядке предоставления муниципальной услуги;</w:t>
      </w:r>
    </w:p>
    <w:p>
      <w:pPr>
        <w:pStyle w:val="style0"/>
        <w:suppressAutoHyphens w:val="false"/>
        <w:ind w:firstLine="704" w:left="0" w:right="0"/>
        <w:jc w:val="both"/>
      </w:pPr>
      <w:r>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style0"/>
        <w:suppressAutoHyphens w:val="false"/>
        <w:ind w:firstLine="704" w:left="0" w:right="0"/>
        <w:jc w:val="both"/>
      </w:pPr>
      <w:r>
        <w:rPr>
          <w:sz w:val="28"/>
          <w:szCs w:val="28"/>
          <w:lang w:eastAsia="en-US"/>
        </w:rPr>
        <w:t xml:space="preserve"> </w:t>
      </w:r>
      <w:r>
        <w:rPr>
          <w:sz w:val="28"/>
          <w:szCs w:val="28"/>
          <w:lang w:eastAsia="en-US"/>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pPr>
        <w:pStyle w:val="style0"/>
        <w:suppressAutoHyphens w:val="false"/>
        <w:ind w:firstLine="704" w:left="0" w:right="0"/>
        <w:jc w:val="both"/>
      </w:pPr>
      <w:r>
        <w:rPr>
          <w:sz w:val="28"/>
          <w:szCs w:val="28"/>
          <w:lang w:eastAsia="en-US"/>
        </w:rPr>
        <w:t>количество фактов  взаимодействия заявителя с должностными лицами при предоставлении муниципальной услуги;</w:t>
      </w:r>
    </w:p>
    <w:p>
      <w:pPr>
        <w:pStyle w:val="style0"/>
        <w:suppressAutoHyphens w:val="false"/>
        <w:ind w:firstLine="704" w:left="0" w:right="0"/>
        <w:jc w:val="both"/>
      </w:pPr>
      <w:r>
        <w:rPr>
          <w:sz w:val="28"/>
          <w:szCs w:val="28"/>
          <w:lang w:eastAsia="en-US"/>
        </w:rPr>
        <w:t>отсутствие очередей при приеме и выдаче документов заявителям;</w:t>
      </w:r>
    </w:p>
    <w:p>
      <w:pPr>
        <w:pStyle w:val="style0"/>
        <w:suppressAutoHyphens w:val="false"/>
        <w:ind w:firstLine="704" w:left="0" w:right="0"/>
        <w:jc w:val="both"/>
      </w:pPr>
      <w:r>
        <w:rPr>
          <w:sz w:val="28"/>
          <w:szCs w:val="28"/>
          <w:lang w:eastAsia="en-US"/>
        </w:rPr>
        <w:t>отсутствие обоснованных жалоб на действия (бездействие) специалистов и уполномоченных должностных лиц;</w:t>
      </w:r>
    </w:p>
    <w:p>
      <w:pPr>
        <w:pStyle w:val="style0"/>
        <w:suppressAutoHyphens w:val="false"/>
        <w:ind w:firstLine="704" w:left="0" w:right="0"/>
        <w:jc w:val="both"/>
      </w:pPr>
      <w:r>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pPr>
        <w:pStyle w:val="style0"/>
        <w:ind w:firstLine="539" w:left="0" w:right="0"/>
        <w:jc w:val="both"/>
      </w:pPr>
      <w:r>
        <w:rPr>
          <w:sz w:val="28"/>
          <w:szCs w:val="28"/>
        </w:rPr>
        <w:tab/>
      </w:r>
      <w:r>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pPr>
        <w:pStyle w:val="style0"/>
        <w:widowControl w:val="false"/>
        <w:suppressAutoHyphens w:val="false"/>
        <w:ind w:firstLine="709" w:left="0" w:right="0"/>
        <w:jc w:val="both"/>
      </w:pPr>
      <w:r>
        <w:rPr>
          <w:sz w:val="28"/>
          <w:szCs w:val="28"/>
        </w:rPr>
        <w:t>В настоящее время муниципальная услуга в электронной форме  не предоставляется.</w:t>
      </w:r>
    </w:p>
    <w:p>
      <w:pPr>
        <w:pStyle w:val="style0"/>
        <w:widowControl w:val="false"/>
        <w:jc w:val="center"/>
      </w:pPr>
      <w:bookmarkStart w:id="1" w:name="_Toc3103255071"/>
      <w:bookmarkStart w:id="2" w:name="_Toc3103259541"/>
      <w:bookmarkStart w:id="3" w:name="_Toc3103262591"/>
      <w:bookmarkEnd w:id="1"/>
      <w:bookmarkEnd w:id="2"/>
      <w:bookmarkEnd w:id="3"/>
      <w:r>
        <w:rPr>
          <w:b/>
          <w:bCs/>
          <w:sz w:val="28"/>
          <w:szCs w:val="28"/>
          <w:lang w:eastAsia="ru-RU" w:val="en-US"/>
        </w:rPr>
        <w:t>III</w:t>
      </w:r>
      <w:r>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style0"/>
        <w:tabs>
          <w:tab w:leader="none" w:pos="-5160" w:val="left"/>
          <w:tab w:leader="none" w:pos="709" w:val="left"/>
        </w:tabs>
        <w:suppressAutoHyphens w:val="false"/>
        <w:ind w:firstLine="709" w:left="0" w:right="0"/>
        <w:jc w:val="both"/>
      </w:pPr>
      <w:r>
        <w:rPr>
          <w:b/>
          <w:bCs/>
          <w:sz w:val="28"/>
          <w:szCs w:val="28"/>
          <w:lang w:eastAsia="en-US"/>
        </w:rPr>
        <w:t>3.1. Исчерпывающий перечень административных процедур:</w:t>
      </w:r>
    </w:p>
    <w:p>
      <w:pPr>
        <w:pStyle w:val="style0"/>
        <w:suppressAutoHyphens w:val="false"/>
        <w:ind w:firstLine="540" w:left="0" w:right="0"/>
        <w:jc w:val="both"/>
      </w:pPr>
      <w:r>
        <w:rPr>
          <w:sz w:val="28"/>
          <w:szCs w:val="28"/>
          <w:lang w:eastAsia="ru-RU"/>
        </w:rPr>
        <w:t>1) прием и регистрация заявления и документов, необходимых для предоставления муниципальной услуги.</w:t>
      </w:r>
    </w:p>
    <w:p>
      <w:pPr>
        <w:pStyle w:val="style0"/>
        <w:widowControl w:val="false"/>
        <w:ind w:firstLine="540" w:left="0" w:right="0"/>
        <w:jc w:val="both"/>
      </w:pPr>
      <w:r>
        <w:rPr>
          <w:sz w:val="28"/>
          <w:szCs w:val="28"/>
          <w:lang w:eastAsia="ru-RU"/>
        </w:rPr>
        <w:t xml:space="preserve"> </w:t>
      </w:r>
      <w:r>
        <w:rPr>
          <w:sz w:val="28"/>
          <w:szCs w:val="28"/>
          <w:lang w:eastAsia="ru-RU"/>
        </w:rPr>
        <w:t xml:space="preserve">2) подготовка выписки из </w:t>
      </w:r>
      <w:r>
        <w:rPr>
          <w:sz w:val="28"/>
          <w:szCs w:val="28"/>
        </w:rPr>
        <w:t>реестра</w:t>
      </w:r>
      <w:r>
        <w:rPr>
          <w:sz w:val="28"/>
          <w:szCs w:val="28"/>
          <w:lang w:eastAsia="ru-RU"/>
        </w:rPr>
        <w:t xml:space="preserve"> муниципального имущества либо информации об отсутствии сведений в реестре муниципального имущества;</w:t>
      </w:r>
    </w:p>
    <w:p>
      <w:pPr>
        <w:pStyle w:val="style0"/>
        <w:suppressAutoHyphens w:val="false"/>
        <w:ind w:firstLine="540" w:left="0" w:right="0"/>
        <w:jc w:val="both"/>
      </w:pPr>
      <w:r>
        <w:rPr>
          <w:sz w:val="28"/>
          <w:szCs w:val="28"/>
          <w:lang w:eastAsia="ru-RU"/>
        </w:rPr>
        <w:t xml:space="preserve"> </w:t>
      </w:r>
      <w:r>
        <w:rPr>
          <w:sz w:val="28"/>
          <w:szCs w:val="28"/>
          <w:lang w:eastAsia="ru-RU"/>
        </w:rPr>
        <w:t>3)  выдача</w:t>
      </w:r>
      <w:r>
        <w:rPr>
          <w:sz w:val="28"/>
          <w:szCs w:val="28"/>
          <w:lang w:eastAsia="en-US"/>
        </w:rPr>
        <w:t xml:space="preserve"> (направление) заявителю  результата   </w:t>
      </w:r>
      <w:r>
        <w:rPr>
          <w:sz w:val="28"/>
          <w:szCs w:val="28"/>
          <w:lang w:eastAsia="ru-RU"/>
        </w:rPr>
        <w:t xml:space="preserve"> предоставления муниципальной услуги.</w:t>
      </w:r>
    </w:p>
    <w:p>
      <w:pPr>
        <w:pStyle w:val="style0"/>
        <w:widowControl w:val="false"/>
        <w:suppressAutoHyphens w:val="false"/>
        <w:ind w:firstLine="540" w:left="0" w:right="0"/>
      </w:pPr>
      <w:r>
        <w:rPr>
          <w:color w:val="FF0000"/>
          <w:sz w:val="28"/>
          <w:szCs w:val="28"/>
          <w:lang w:eastAsia="ru-RU"/>
        </w:rPr>
        <w:t xml:space="preserve"> </w:t>
      </w:r>
      <w:r>
        <w:rPr>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pPr>
        <w:pStyle w:val="style0"/>
        <w:widowControl w:val="false"/>
        <w:jc w:val="both"/>
      </w:pPr>
      <w:r>
        <w:rPr/>
      </w:r>
    </w:p>
    <w:p>
      <w:pPr>
        <w:pStyle w:val="style0"/>
        <w:suppressAutoHyphens w:val="false"/>
        <w:ind w:firstLine="540" w:left="0" w:right="0"/>
        <w:jc w:val="center"/>
      </w:pPr>
      <w:r>
        <w:rPr>
          <w:b/>
          <w:bCs/>
          <w:sz w:val="28"/>
          <w:szCs w:val="28"/>
          <w:lang w:eastAsia="ru-RU"/>
        </w:rPr>
        <w:t>3.2.  Прием и регистрация заявления и документов, необходимых для предоставления муниципальной услуги.</w:t>
      </w:r>
    </w:p>
    <w:p>
      <w:pPr>
        <w:pStyle w:val="style0"/>
        <w:tabs>
          <w:tab w:leader="none" w:pos="-5160" w:val="left"/>
          <w:tab w:leader="none" w:pos="709" w:val="left"/>
        </w:tabs>
        <w:ind w:firstLine="709" w:left="0" w:right="0"/>
        <w:jc w:val="both"/>
      </w:pPr>
      <w:r>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pPr>
        <w:pStyle w:val="style0"/>
        <w:tabs>
          <w:tab w:leader="none" w:pos="-5160" w:val="left"/>
          <w:tab w:leader="none" w:pos="709" w:val="left"/>
        </w:tabs>
        <w:ind w:firstLine="1" w:left="0" w:right="0"/>
        <w:jc w:val="both"/>
      </w:pPr>
      <w:r>
        <w:rPr>
          <w:sz w:val="28"/>
          <w:szCs w:val="28"/>
        </w:rPr>
        <w:tab/>
        <w:t>3.2.2. При получении заявления ответственный   исполнитель  Администрации:</w:t>
      </w:r>
    </w:p>
    <w:p>
      <w:pPr>
        <w:pStyle w:val="style0"/>
        <w:tabs>
          <w:tab w:leader="none" w:pos="-5160" w:val="left"/>
          <w:tab w:leader="none" w:pos="709" w:val="left"/>
        </w:tabs>
        <w:jc w:val="both"/>
      </w:pPr>
      <w:r>
        <w:rPr>
          <w:sz w:val="28"/>
          <w:szCs w:val="28"/>
        </w:rPr>
        <w:t xml:space="preserve"> </w:t>
      </w:r>
      <w:r>
        <w:rPr>
          <w:sz w:val="28"/>
          <w:szCs w:val="28"/>
        </w:rPr>
        <w:tab/>
        <w:t xml:space="preserve">1)  проверяет правильность оформления заявления; </w:t>
      </w:r>
    </w:p>
    <w:p>
      <w:pPr>
        <w:pStyle w:val="style0"/>
        <w:tabs>
          <w:tab w:leader="none" w:pos="-5160" w:val="left"/>
          <w:tab w:leader="none" w:pos="709" w:val="left"/>
        </w:tabs>
        <w:ind w:firstLine="709" w:left="0" w:right="0"/>
        <w:jc w:val="both"/>
      </w:pPr>
      <w:r>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pPr>
        <w:pStyle w:val="style31"/>
        <w:tabs>
          <w:tab w:leader="none" w:pos="-1260" w:val="left"/>
          <w:tab w:leader="none" w:pos="709" w:val="left"/>
          <w:tab w:leader="none" w:pos="851" w:val="left"/>
        </w:tabs>
        <w:spacing w:after="0" w:before="0"/>
        <w:ind w:firstLine="540" w:left="0" w:right="0"/>
        <w:jc w:val="both"/>
      </w:pPr>
      <w:r>
        <w:rPr>
          <w:sz w:val="28"/>
          <w:szCs w:val="28"/>
        </w:rPr>
        <w:t xml:space="preserve"> </w:t>
      </w:r>
      <w:r>
        <w:rPr>
          <w:sz w:val="28"/>
          <w:szCs w:val="28"/>
        </w:rPr>
        <w:t>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Pr>
          <w:sz w:val="28"/>
          <w:szCs w:val="28"/>
          <w:lang w:eastAsia="ru-RU"/>
        </w:rPr>
        <w:t xml:space="preserve"> </w:t>
      </w:r>
      <w:r>
        <w:rPr>
          <w:sz w:val="28"/>
          <w:szCs w:val="28"/>
        </w:rPr>
        <w:t xml:space="preserve"> если с заявлением обращается представитель заявителя.</w:t>
      </w:r>
    </w:p>
    <w:p>
      <w:pPr>
        <w:pStyle w:val="style0"/>
        <w:tabs>
          <w:tab w:leader="none" w:pos="-5160" w:val="left"/>
          <w:tab w:leader="none" w:pos="709" w:val="left"/>
        </w:tabs>
        <w:jc w:val="both"/>
      </w:pPr>
      <w:r>
        <w:rPr>
          <w:sz w:val="28"/>
          <w:szCs w:val="28"/>
        </w:rPr>
        <w:tab/>
        <w:t>3)  заполняет расписку о приеме (регистрации) заявления заявителя;</w:t>
      </w:r>
    </w:p>
    <w:p>
      <w:pPr>
        <w:pStyle w:val="style0"/>
        <w:tabs>
          <w:tab w:leader="none" w:pos="-5160" w:val="left"/>
          <w:tab w:leader="none" w:pos="709" w:val="left"/>
        </w:tabs>
        <w:jc w:val="both"/>
      </w:pPr>
      <w:r>
        <w:rPr>
          <w:sz w:val="28"/>
          <w:szCs w:val="28"/>
        </w:rPr>
        <w:t xml:space="preserve">         </w:t>
      </w:r>
      <w:r>
        <w:rPr>
          <w:sz w:val="28"/>
          <w:szCs w:val="28"/>
        </w:rPr>
        <w:t xml:space="preserve">4) вносит запись о приеме заявления в Журнал </w:t>
      </w:r>
    </w:p>
    <w:p>
      <w:pPr>
        <w:pStyle w:val="style0"/>
        <w:widowControl w:val="false"/>
        <w:ind w:firstLine="550" w:left="0" w:right="0"/>
        <w:jc w:val="both"/>
      </w:pPr>
      <w:r>
        <w:rPr>
          <w:sz w:val="28"/>
          <w:szCs w:val="28"/>
        </w:rPr>
        <w:tab/>
      </w:r>
      <w:r>
        <w:rPr>
          <w:sz w:val="28"/>
          <w:szCs w:val="28"/>
          <w:lang w:eastAsia="en-US"/>
        </w:rPr>
        <w:t xml:space="preserve"> </w:t>
      </w:r>
      <w:r>
        <w:rPr>
          <w:sz w:val="28"/>
          <w:szCs w:val="28"/>
        </w:rPr>
        <w:tab/>
        <w:t xml:space="preserve">3.2.3. </w:t>
      </w:r>
      <w:r>
        <w:rPr>
          <w:sz w:val="28"/>
          <w:szCs w:val="28"/>
          <w:lang w:eastAsia="en-US"/>
        </w:rPr>
        <w:t>Срок выполнения  административной процедуры составляет 1 рабочий день.</w:t>
      </w:r>
    </w:p>
    <w:p>
      <w:pPr>
        <w:pStyle w:val="style0"/>
        <w:tabs>
          <w:tab w:leader="none" w:pos="-5160" w:val="left"/>
          <w:tab w:leader="none" w:pos="709" w:val="left"/>
        </w:tabs>
        <w:jc w:val="both"/>
      </w:pPr>
      <w:r>
        <w:rPr>
          <w:sz w:val="28"/>
          <w:szCs w:val="28"/>
        </w:rPr>
        <w:t xml:space="preserve">       </w:t>
      </w:r>
      <w:r>
        <w:rPr>
          <w:sz w:val="28"/>
          <w:szCs w:val="28"/>
        </w:rPr>
        <w:t>3.2.4.  Критерием принятия решения является обращение  заявителя за получением муниципальной услуги.</w:t>
      </w:r>
    </w:p>
    <w:p>
      <w:pPr>
        <w:pStyle w:val="style0"/>
        <w:ind w:firstLine="540" w:left="0" w:right="0"/>
        <w:jc w:val="both"/>
      </w:pPr>
      <w:r>
        <w:rPr>
          <w:sz w:val="28"/>
          <w:szCs w:val="28"/>
        </w:rPr>
        <w:t>3.2.5. Результатом исполнения данной административной процедуры является прием заявления</w:t>
      </w:r>
      <w:r>
        <w:rPr>
          <w:sz w:val="28"/>
          <w:szCs w:val="28"/>
          <w:lang w:eastAsia="ru-RU"/>
        </w:rPr>
        <w:t>.</w:t>
      </w:r>
    </w:p>
    <w:p>
      <w:pPr>
        <w:pStyle w:val="style0"/>
        <w:tabs>
          <w:tab w:leader="none" w:pos="-5160" w:val="left"/>
          <w:tab w:leader="none" w:pos="709" w:val="left"/>
        </w:tabs>
        <w:jc w:val="both"/>
      </w:pPr>
      <w:r>
        <w:rPr>
          <w:sz w:val="28"/>
          <w:szCs w:val="28"/>
        </w:rPr>
        <w:t xml:space="preserve">       </w:t>
      </w:r>
      <w:r>
        <w:rPr>
          <w:sz w:val="28"/>
          <w:szCs w:val="28"/>
        </w:rPr>
        <w:t>3.2.6.  Способом фиксации  результата является регистрация заявления в Журнале</w:t>
      </w:r>
      <w:r>
        <w:rPr>
          <w:color w:val="00B050"/>
        </w:rPr>
        <w:t>.</w:t>
      </w:r>
    </w:p>
    <w:p>
      <w:pPr>
        <w:pStyle w:val="style0"/>
        <w:suppressAutoHyphens w:val="false"/>
        <w:ind w:firstLine="540" w:left="0" w:right="0"/>
        <w:jc w:val="center"/>
      </w:pPr>
      <w:r>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pPr>
        <w:pStyle w:val="style0"/>
        <w:tabs>
          <w:tab w:leader="none" w:pos="-5160" w:val="left"/>
          <w:tab w:leader="none" w:pos="-3420" w:val="left"/>
          <w:tab w:leader="none" w:pos="709" w:val="left"/>
        </w:tabs>
        <w:suppressAutoHyphens w:val="false"/>
        <w:ind w:firstLine="709" w:left="0" w:right="0"/>
        <w:jc w:val="both"/>
      </w:pPr>
      <w:r>
        <w:rPr>
          <w:sz w:val="28"/>
          <w:szCs w:val="28"/>
          <w:lang w:eastAsia="en-US"/>
        </w:rPr>
        <w:t>3.3.1. Основанием для начала административной процедуры является поступление заявления и документов,  указанных в  подраздела 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pPr>
        <w:pStyle w:val="style0"/>
        <w:suppressAutoHyphens w:val="false"/>
        <w:ind w:firstLine="540" w:left="0" w:right="0"/>
        <w:jc w:val="both"/>
      </w:pPr>
      <w:r>
        <w:rPr>
          <w:sz w:val="28"/>
          <w:szCs w:val="28"/>
          <w:lang w:eastAsia="ru-RU"/>
        </w:rPr>
        <w:t>3.3.2. Ответственный исполнитель рассматривает заявление, проводит его проверку на соответствие требованиям подраздела  2.6. настоящего Административного регламента.</w:t>
      </w:r>
    </w:p>
    <w:p>
      <w:pPr>
        <w:pStyle w:val="style0"/>
        <w:suppressAutoHyphens w:val="false"/>
        <w:ind w:firstLine="540" w:left="0" w:right="0"/>
        <w:jc w:val="both"/>
      </w:pPr>
      <w:r>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pPr>
        <w:pStyle w:val="style0"/>
        <w:suppressAutoHyphens w:val="false"/>
        <w:ind w:firstLine="540" w:left="0" w:right="0"/>
        <w:jc w:val="both"/>
      </w:pPr>
      <w:r>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pPr>
        <w:pStyle w:val="style0"/>
        <w:widowControl w:val="false"/>
        <w:jc w:val="both"/>
      </w:pPr>
      <w:r>
        <w:rPr>
          <w:sz w:val="28"/>
          <w:szCs w:val="28"/>
          <w:lang w:eastAsia="ru-RU"/>
        </w:rPr>
        <w:t xml:space="preserve">       </w:t>
      </w:r>
      <w:r>
        <w:rPr>
          <w:sz w:val="28"/>
          <w:szCs w:val="28"/>
          <w:lang w:eastAsia="ru-RU"/>
        </w:rPr>
        <w:t xml:space="preserve">3.3.5. В случае отсутствия об отсутствии сведений  об объекте в реестре муниципального имущества ответственный исполнитель готовит   </w:t>
      </w:r>
      <w:hyperlink r:id="rId5">
        <w:r>
          <w:rPr>
            <w:rStyle w:val="style16"/>
            <w:rStyle w:val="style16"/>
            <w:sz w:val="28"/>
            <w:szCs w:val="28"/>
            <w:lang w:eastAsia="ru-RU"/>
          </w:rPr>
          <w:t>уведомлени</w:t>
        </w:r>
      </w:hyperlink>
      <w:r>
        <w:rPr>
          <w:sz w:val="28"/>
          <w:szCs w:val="28"/>
          <w:lang w:eastAsia="ru-RU"/>
        </w:rPr>
        <w:t>е об отсутствии сведений в реестре муниципального имущества;</w:t>
      </w:r>
    </w:p>
    <w:p>
      <w:pPr>
        <w:pStyle w:val="style0"/>
        <w:suppressAutoHyphens w:val="false"/>
        <w:ind w:firstLine="540" w:left="0" w:right="0"/>
        <w:jc w:val="left"/>
      </w:pPr>
      <w:r>
        <w:rPr>
          <w:sz w:val="28"/>
          <w:szCs w:val="28"/>
          <w:lang w:eastAsia="ru-RU"/>
        </w:rPr>
        <w:t>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поселка Черемисиново либо уполномоченному должностному лицу.</w:t>
      </w:r>
    </w:p>
    <w:p>
      <w:pPr>
        <w:pStyle w:val="style0"/>
        <w:tabs>
          <w:tab w:leader="none" w:pos="-5160" w:val="left"/>
          <w:tab w:leader="none" w:pos="-3420" w:val="left"/>
          <w:tab w:leader="none" w:pos="709" w:val="left"/>
        </w:tabs>
        <w:suppressAutoHyphens w:val="false"/>
        <w:ind w:firstLine="709" w:left="0" w:right="0"/>
        <w:jc w:val="both"/>
      </w:pPr>
      <w:r>
        <w:rPr>
          <w:sz w:val="28"/>
          <w:szCs w:val="28"/>
          <w:lang w:eastAsia="ru-RU"/>
        </w:rPr>
        <w:t xml:space="preserve">3.3.7. </w:t>
      </w:r>
      <w:r>
        <w:rPr>
          <w:sz w:val="28"/>
          <w:szCs w:val="28"/>
          <w:lang w:eastAsia="en-US"/>
        </w:rPr>
        <w:t xml:space="preserve">Срок выполнения  административной процедуры составляет не более 2 рабочих дней со дня </w:t>
      </w:r>
      <w:r>
        <w:rPr>
          <w:sz w:val="28"/>
          <w:szCs w:val="28"/>
        </w:rPr>
        <w:t>поступления заявления и  документов к ответственному исполнителю</w:t>
      </w:r>
      <w:r>
        <w:rPr>
          <w:sz w:val="28"/>
          <w:szCs w:val="28"/>
          <w:lang w:eastAsia="en-US"/>
        </w:rPr>
        <w:t>.</w:t>
      </w:r>
    </w:p>
    <w:p>
      <w:pPr>
        <w:pStyle w:val="style0"/>
        <w:suppressAutoHyphens w:val="false"/>
        <w:ind w:firstLine="540" w:left="0" w:right="0"/>
        <w:jc w:val="both"/>
      </w:pPr>
      <w:r>
        <w:rPr>
          <w:sz w:val="28"/>
          <w:szCs w:val="28"/>
          <w:lang w:eastAsia="ru-RU"/>
        </w:rPr>
        <w:t>3.3.8. Критерий принятия решения - наличие  (отсутствие) запрашиваемых сведений  в  реестре муниципального имущества.</w:t>
      </w:r>
    </w:p>
    <w:p>
      <w:pPr>
        <w:pStyle w:val="style0"/>
        <w:suppressAutoHyphens w:val="false"/>
        <w:ind w:firstLine="540" w:left="0" w:right="0"/>
        <w:jc w:val="both"/>
      </w:pPr>
      <w:r>
        <w:rPr>
          <w:sz w:val="28"/>
          <w:szCs w:val="28"/>
          <w:lang w:eastAsia="ru-RU"/>
        </w:rPr>
        <w:t xml:space="preserve">3.3.9.  </w:t>
      </w:r>
      <w:r>
        <w:rPr>
          <w:sz w:val="28"/>
          <w:szCs w:val="28"/>
          <w:lang w:eastAsia="en-US"/>
        </w:rPr>
        <w:t xml:space="preserve">Результатом </w:t>
      </w:r>
      <w:r>
        <w:rPr>
          <w:sz w:val="28"/>
          <w:szCs w:val="28"/>
          <w:lang w:eastAsia="ru-RU"/>
        </w:rPr>
        <w:t xml:space="preserve">административной процедуры  является подписанная </w:t>
      </w:r>
    </w:p>
    <w:p>
      <w:pPr>
        <w:pStyle w:val="style0"/>
        <w:suppressAutoHyphens w:val="false"/>
        <w:jc w:val="both"/>
      </w:pPr>
      <w:r>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pPr>
        <w:pStyle w:val="style0"/>
        <w:suppressAutoHyphens w:val="false"/>
        <w:ind w:firstLine="540" w:left="0" w:right="0"/>
        <w:jc w:val="both"/>
      </w:pPr>
      <w:r>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регистрации </w:t>
      </w:r>
    </w:p>
    <w:p>
      <w:pPr>
        <w:pStyle w:val="style0"/>
        <w:suppressAutoHyphens w:val="false"/>
        <w:jc w:val="center"/>
      </w:pPr>
      <w:r>
        <w:rPr>
          <w:b/>
          <w:bCs/>
          <w:sz w:val="28"/>
          <w:szCs w:val="28"/>
          <w:lang w:eastAsia="ru-RU"/>
        </w:rPr>
        <w:t>3.4. Выдача</w:t>
      </w:r>
      <w:r>
        <w:rPr>
          <w:b/>
          <w:bCs/>
          <w:sz w:val="28"/>
          <w:szCs w:val="28"/>
          <w:lang w:eastAsia="en-US"/>
        </w:rPr>
        <w:t xml:space="preserve"> (направление) заявителю  результата   </w:t>
      </w:r>
      <w:r>
        <w:rPr>
          <w:b/>
          <w:bCs/>
          <w:sz w:val="28"/>
          <w:szCs w:val="28"/>
          <w:lang w:eastAsia="ru-RU"/>
        </w:rPr>
        <w:t xml:space="preserve"> предоставления муниципальной услуги.</w:t>
      </w:r>
    </w:p>
    <w:p>
      <w:pPr>
        <w:pStyle w:val="style0"/>
        <w:suppressAutoHyphens w:val="false"/>
        <w:ind w:firstLine="708" w:left="0" w:right="0"/>
        <w:jc w:val="both"/>
      </w:pPr>
      <w:r>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pPr>
        <w:pStyle w:val="style0"/>
        <w:suppressAutoHyphens w:val="false"/>
        <w:ind w:firstLine="708" w:left="0" w:right="0"/>
        <w:jc w:val="both"/>
      </w:pPr>
      <w:r>
        <w:rPr>
          <w:sz w:val="28"/>
          <w:szCs w:val="28"/>
        </w:rPr>
        <w:t xml:space="preserve">3.4.2. Результат предоставления муниципальной услуги выдается (направляется)  заявителю способом, указанным в заявлении. </w:t>
      </w:r>
    </w:p>
    <w:p>
      <w:pPr>
        <w:pStyle w:val="style0"/>
        <w:widowControl w:val="false"/>
        <w:tabs>
          <w:tab w:leader="none" w:pos="-5160" w:val="left"/>
          <w:tab w:leader="none" w:pos="-3420" w:val="left"/>
          <w:tab w:leader="none" w:pos="709" w:val="left"/>
        </w:tabs>
        <w:jc w:val="both"/>
      </w:pPr>
      <w:r>
        <w:rPr>
          <w:sz w:val="28"/>
          <w:szCs w:val="28"/>
        </w:rPr>
        <w:tab/>
      </w:r>
      <w:r>
        <w:rPr>
          <w:sz w:val="28"/>
          <w:szCs w:val="28"/>
          <w:lang w:eastAsia="ar-SA"/>
        </w:rPr>
        <w:tab/>
        <w:t xml:space="preserve">3.4.4. Ответственный исполнитель Администрации  </w:t>
      </w:r>
      <w:r>
        <w:rPr>
          <w:sz w:val="28"/>
          <w:szCs w:val="28"/>
        </w:rPr>
        <w:t xml:space="preserve">не позднее дня, следующего за днем поступления документов, </w:t>
      </w:r>
      <w:r>
        <w:rPr>
          <w:b/>
          <w:bCs/>
          <w:sz w:val="28"/>
          <w:szCs w:val="28"/>
          <w:lang w:eastAsia="ar-SA"/>
        </w:rPr>
        <w:t xml:space="preserve"> </w:t>
      </w:r>
      <w:r>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pPr>
        <w:pStyle w:val="style0"/>
        <w:tabs>
          <w:tab w:leader="none" w:pos="-5160" w:val="left"/>
          <w:tab w:leader="none" w:pos="-3420" w:val="left"/>
          <w:tab w:leader="none" w:pos="709" w:val="left"/>
        </w:tabs>
        <w:suppressAutoHyphens w:val="false"/>
        <w:ind w:firstLine="709" w:left="0" w:right="0"/>
        <w:jc w:val="both"/>
      </w:pPr>
      <w:r>
        <w:rPr>
          <w:sz w:val="28"/>
          <w:szCs w:val="28"/>
          <w:lang w:eastAsia="en-US"/>
        </w:rPr>
        <w:t xml:space="preserve">3.4.5. Срок выполнения  административной процедуры составляет не более 3 рабочих дней со дня </w:t>
      </w:r>
      <w:r>
        <w:rPr>
          <w:sz w:val="28"/>
          <w:szCs w:val="28"/>
        </w:rPr>
        <w:t>регистрации  выписки из реестра муниципального имущества</w:t>
      </w:r>
      <w:r>
        <w:rPr>
          <w:sz w:val="28"/>
          <w:szCs w:val="28"/>
          <w:lang w:eastAsia="en-US"/>
        </w:rPr>
        <w:t>.</w:t>
      </w:r>
    </w:p>
    <w:p>
      <w:pPr>
        <w:pStyle w:val="style0"/>
        <w:suppressAutoHyphens w:val="false"/>
        <w:ind w:firstLine="708" w:left="0" w:right="0"/>
        <w:jc w:val="both"/>
      </w:pPr>
      <w:r>
        <w:rPr>
          <w:sz w:val="28"/>
          <w:szCs w:val="28"/>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pPr>
        <w:pStyle w:val="style0"/>
        <w:tabs>
          <w:tab w:leader="none" w:pos="709" w:val="left"/>
        </w:tabs>
        <w:jc w:val="both"/>
      </w:pPr>
      <w:r>
        <w:rPr>
          <w:sz w:val="28"/>
          <w:szCs w:val="28"/>
        </w:rPr>
        <w:tab/>
      </w:r>
      <w:r>
        <w:rPr>
          <w:i/>
          <w:iCs/>
          <w:sz w:val="28"/>
          <w:szCs w:val="28"/>
        </w:rPr>
        <w:t xml:space="preserve"> </w:t>
      </w:r>
      <w:r>
        <w:rPr>
          <w:sz w:val="28"/>
          <w:szCs w:val="28"/>
          <w:lang w:eastAsia="ar-SA"/>
        </w:rPr>
        <w:t xml:space="preserve">3.4.7.  Результатом административной процедуры является получение заявителем </w:t>
      </w:r>
      <w:r>
        <w:rPr>
          <w:sz w:val="28"/>
          <w:szCs w:val="28"/>
        </w:rPr>
        <w:t>выписки  из реестра муниципального имущества либо  уведомления об отсутствии сведений в реестре муниципального имущества.</w:t>
      </w:r>
    </w:p>
    <w:p>
      <w:pPr>
        <w:pStyle w:val="style0"/>
        <w:suppressAutoHyphens w:val="false"/>
        <w:ind w:firstLine="708" w:left="0" w:right="0"/>
        <w:jc w:val="both"/>
      </w:pPr>
      <w:r>
        <w:rPr>
          <w:sz w:val="28"/>
          <w:szCs w:val="28"/>
        </w:rPr>
        <w:t xml:space="preserve">3.4.8. Способом фиксации результата выполнения административной процедуры является </w:t>
      </w:r>
      <w:r>
        <w:rPr>
          <w:sz w:val="28"/>
          <w:szCs w:val="28"/>
          <w:lang w:eastAsia="en-US"/>
        </w:rPr>
        <w:t xml:space="preserve">  отметка заявителя в журнале о получении экземпляра документа.</w:t>
      </w:r>
    </w:p>
    <w:p>
      <w:pPr>
        <w:pStyle w:val="style0"/>
        <w:ind w:firstLine="709" w:left="0" w:right="0"/>
        <w:jc w:val="both"/>
      </w:pPr>
      <w:r>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pPr>
        <w:pStyle w:val="style0"/>
        <w:ind w:firstLine="539" w:left="0" w:right="0"/>
        <w:jc w:val="both"/>
      </w:pPr>
      <w:r>
        <w:rPr>
          <w:rFonts w:eastAsia="Calibri"/>
          <w:bCs/>
          <w:sz w:val="28"/>
          <w:szCs w:val="28"/>
          <w:lang w:eastAsia="en-US"/>
        </w:rPr>
        <w:t xml:space="preserve">3.5.1.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pPr>
        <w:pStyle w:val="style0"/>
        <w:ind w:firstLine="540" w:left="0" w:right="0"/>
        <w:jc w:val="both"/>
      </w:pPr>
      <w:r>
        <w:rPr>
          <w:rFonts w:eastAsia="Calibri"/>
          <w:bCs/>
          <w:sz w:val="28"/>
          <w:szCs w:val="28"/>
          <w:lang w:eastAsia="en-US"/>
        </w:rPr>
        <w:t xml:space="preserve">3.5.2. </w:t>
      </w:r>
      <w:r>
        <w:rPr>
          <w:sz w:val="28"/>
          <w:szCs w:val="28"/>
          <w:lang w:eastAsia="ar-SA"/>
        </w:rPr>
        <w:t>С</w:t>
      </w:r>
      <w:r>
        <w:rPr>
          <w:sz w:val="28"/>
          <w:szCs w:val="28"/>
          <w:lang w:eastAsia="en-US"/>
        </w:rPr>
        <w:t>рок передачи  запроса заявителя из МФЦ в Администрацию установлен соглашением о взаимодействии.</w:t>
      </w:r>
      <w:r>
        <w:rPr>
          <w:strike/>
          <w:sz w:val="28"/>
          <w:szCs w:val="28"/>
          <w:lang w:eastAsia="en-US"/>
        </w:rPr>
        <w:t xml:space="preserve"> </w:t>
      </w:r>
    </w:p>
    <w:p>
      <w:pPr>
        <w:pStyle w:val="style0"/>
        <w:ind w:firstLine="540" w:left="0" w:right="0"/>
        <w:jc w:val="both"/>
      </w:pPr>
      <w:r>
        <w:rPr>
          <w:rFonts w:eastAsia="Calibri"/>
          <w:bCs/>
          <w:sz w:val="28"/>
          <w:szCs w:val="28"/>
          <w:lang w:eastAsia="en-US"/>
        </w:rPr>
        <w:t>3.5.3.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pPr>
        <w:pStyle w:val="style0"/>
        <w:ind w:firstLine="540" w:left="0" w:right="0"/>
        <w:jc w:val="both"/>
      </w:pPr>
      <w:r>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pPr>
        <w:pStyle w:val="style0"/>
        <w:ind w:firstLine="540" w:left="0" w:right="0"/>
        <w:jc w:val="both"/>
      </w:pPr>
      <w:r>
        <w:rPr>
          <w:rFonts w:eastAsia="Calibri"/>
          <w:bCs/>
          <w:sz w:val="28"/>
          <w:szCs w:val="28"/>
          <w:lang w:eastAsia="en-US"/>
        </w:rPr>
        <w:t>3.5.5.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pPr>
        <w:pStyle w:val="style0"/>
        <w:ind w:firstLine="540" w:left="0" w:right="0"/>
        <w:jc w:val="both"/>
      </w:pPr>
      <w:r>
        <w:rPr>
          <w:rFonts w:eastAsia="Calibri"/>
          <w:bCs/>
          <w:sz w:val="28"/>
          <w:szCs w:val="28"/>
          <w:lang w:eastAsia="en-US"/>
        </w:rPr>
        <w:t xml:space="preserve">3.5.6. </w:t>
      </w:r>
      <w:r>
        <w:rPr>
          <w:sz w:val="28"/>
          <w:szCs w:val="28"/>
          <w:lang w:eastAsia="ar-SA"/>
        </w:rPr>
        <w:t>Способ фиксации результата выполнения административной процедуры  – регистрация в Журнале</w:t>
      </w:r>
    </w:p>
    <w:p>
      <w:pPr>
        <w:pStyle w:val="style0"/>
        <w:ind w:firstLine="540" w:left="0" w:right="0"/>
        <w:jc w:val="both"/>
      </w:pPr>
      <w:r>
        <w:rPr>
          <w:rFonts w:eastAsia="Calibri"/>
          <w:bCs/>
          <w:sz w:val="28"/>
          <w:szCs w:val="28"/>
          <w:lang w:eastAsia="en-US"/>
        </w:rPr>
        <w:t>3.5.7.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pPr>
        <w:pStyle w:val="style0"/>
        <w:widowControl w:val="false"/>
        <w:ind w:firstLine="704" w:left="0" w:right="0"/>
        <w:jc w:val="center"/>
      </w:pPr>
      <w:r>
        <w:rPr>
          <w:b/>
          <w:bCs/>
          <w:sz w:val="28"/>
          <w:szCs w:val="28"/>
        </w:rPr>
        <w:t xml:space="preserve">IV. Формы  контроля за  </w:t>
      </w:r>
      <w:r>
        <w:rPr>
          <w:rFonts w:cs="Calibri"/>
          <w:b/>
          <w:sz w:val="28"/>
          <w:szCs w:val="28"/>
          <w:lang w:eastAsia="en-US"/>
        </w:rPr>
        <w:t>исполнением  административного регламента</w:t>
      </w:r>
    </w:p>
    <w:p>
      <w:pPr>
        <w:pStyle w:val="style0"/>
        <w:widowControl w:val="false"/>
        <w:jc w:val="both"/>
      </w:pPr>
      <w:r>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style0"/>
        <w:widowControl w:val="false"/>
        <w:ind w:firstLine="704" w:left="0" w:right="0"/>
        <w:jc w:val="both"/>
      </w:pPr>
      <w:r>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pPr>
        <w:pStyle w:val="style0"/>
        <w:widowControl w:val="false"/>
        <w:ind w:firstLine="704" w:left="0" w:right="0"/>
        <w:jc w:val="both"/>
      </w:pPr>
      <w:r>
        <w:rPr>
          <w:sz w:val="28"/>
          <w:szCs w:val="28"/>
        </w:rPr>
        <w:t>- глава поселка Черемисиново ;</w:t>
      </w:r>
    </w:p>
    <w:p>
      <w:pPr>
        <w:pStyle w:val="style0"/>
        <w:widowControl w:val="false"/>
        <w:ind w:firstLine="704" w:left="0" w:right="0"/>
        <w:jc w:val="both"/>
      </w:pPr>
      <w:r>
        <w:rPr>
          <w:sz w:val="28"/>
          <w:szCs w:val="28"/>
        </w:rPr>
        <w:t>- заместитель главы Администрации поселка Черемисиново.</w:t>
      </w:r>
    </w:p>
    <w:p>
      <w:pPr>
        <w:pStyle w:val="style0"/>
        <w:tabs>
          <w:tab w:leader="none" w:pos="709" w:val="left"/>
        </w:tabs>
        <w:jc w:val="both"/>
      </w:pPr>
      <w:r>
        <w:rPr>
          <w:sz w:val="28"/>
          <w:szCs w:val="28"/>
        </w:rPr>
        <w:tab/>
        <w:t xml:space="preserve">Периодичность осуществления текущего контроля устанавливается распоряжением Администрации. </w:t>
      </w:r>
    </w:p>
    <w:p>
      <w:pPr>
        <w:pStyle w:val="style0"/>
        <w:widowControl w:val="false"/>
        <w:jc w:val="both"/>
      </w:pPr>
      <w:r>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style0"/>
        <w:widowControl w:val="false"/>
        <w:ind w:firstLine="704" w:left="0" w:right="0"/>
        <w:jc w:val="both"/>
      </w:pPr>
      <w:r>
        <w:rPr>
          <w:sz w:val="28"/>
          <w:szCs w:val="28"/>
        </w:rPr>
        <w:t>4.2.1. Контроль</w:t>
      </w:r>
      <w:r>
        <w:rPr>
          <w:b/>
          <w:bCs/>
          <w:sz w:val="28"/>
          <w:szCs w:val="28"/>
        </w:rPr>
        <w:t xml:space="preserve"> </w:t>
      </w:r>
      <w:r>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pPr>
        <w:pStyle w:val="style0"/>
        <w:widowControl w:val="false"/>
        <w:ind w:firstLine="703" w:left="0" w:right="0"/>
        <w:jc w:val="both"/>
      </w:pPr>
      <w:r>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pPr>
        <w:pStyle w:val="style0"/>
        <w:widowControl w:val="false"/>
        <w:ind w:firstLine="703" w:left="0" w:right="0"/>
        <w:jc w:val="both"/>
      </w:pPr>
      <w:r>
        <w:rPr>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pPr>
        <w:pStyle w:val="style0"/>
        <w:widowControl w:val="false"/>
        <w:ind w:firstLine="703" w:left="0" w:right="0"/>
        <w:jc w:val="both"/>
      </w:pPr>
      <w:r>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pPr>
        <w:pStyle w:val="style0"/>
        <w:widowControl w:val="false"/>
        <w:ind w:firstLine="703" w:left="0" w:right="0"/>
        <w:jc w:val="both"/>
      </w:pPr>
      <w:r>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pPr>
        <w:pStyle w:val="style0"/>
        <w:widowControl w:val="false"/>
        <w:ind w:firstLine="704" w:left="0" w:right="0"/>
        <w:jc w:val="both"/>
      </w:pPr>
      <w:r>
        <w:rPr>
          <w:b/>
          <w:bCs/>
          <w:sz w:val="28"/>
          <w:szCs w:val="28"/>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style0"/>
        <w:tabs>
          <w:tab w:leader="none" w:pos="0" w:val="left"/>
          <w:tab w:leader="none" w:pos="709" w:val="left"/>
        </w:tabs>
        <w:ind w:firstLine="426" w:left="0" w:right="0"/>
        <w:jc w:val="both"/>
      </w:pPr>
      <w:r>
        <w:rPr>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pPr>
        <w:pStyle w:val="style0"/>
        <w:ind w:firstLine="540" w:left="0" w:right="0"/>
        <w:jc w:val="both"/>
      </w:pPr>
      <w:r>
        <w:rPr>
          <w:sz w:val="28"/>
          <w:szCs w:val="28"/>
        </w:rPr>
        <w:t xml:space="preserve">  </w:t>
      </w:r>
      <w:r>
        <w:rPr>
          <w:sz w:val="28"/>
          <w:szCs w:val="28"/>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pPr>
        <w:pStyle w:val="style0"/>
        <w:ind w:firstLine="540" w:left="0" w:right="0"/>
        <w:jc w:val="both"/>
      </w:pPr>
      <w:r>
        <w:rPr>
          <w:sz w:val="28"/>
          <w:szCs w:val="28"/>
        </w:rPr>
        <w:t xml:space="preserve"> </w:t>
      </w:r>
      <w:r>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style0"/>
        <w:tabs>
          <w:tab w:leader="none" w:pos="709" w:val="left"/>
        </w:tabs>
        <w:jc w:val="both"/>
      </w:pPr>
      <w:r>
        <w:rPr>
          <w:sz w:val="28"/>
          <w:szCs w:val="28"/>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pPr>
        <w:pStyle w:val="style0"/>
        <w:ind w:firstLine="540" w:left="0" w:right="0"/>
        <w:jc w:val="both"/>
      </w:pPr>
      <w:r>
        <w:rPr>
          <w:b/>
          <w:bCs/>
          <w:sz w:val="28"/>
          <w:szCs w:val="28"/>
          <w:lang w:val="en-US"/>
        </w:rPr>
        <w:t>V</w:t>
      </w:r>
      <w:r>
        <w:rPr>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pPr>
        <w:pStyle w:val="style0"/>
        <w:ind w:firstLine="540" w:left="0" w:right="0"/>
        <w:jc w:val="both"/>
      </w:pPr>
      <w:r>
        <w:rPr>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pPr>
        <w:pStyle w:val="style0"/>
        <w:ind w:firstLine="540" w:left="0" w:right="0"/>
        <w:jc w:val="both"/>
      </w:pPr>
      <w:r>
        <w:rPr>
          <w:sz w:val="28"/>
          <w:szCs w:val="28"/>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pPr>
        <w:pStyle w:val="style0"/>
        <w:ind w:firstLine="540" w:left="0" w:right="0"/>
        <w:jc w:val="both"/>
      </w:pPr>
      <w:r>
        <w:rPr>
          <w:sz w:val="28"/>
          <w:szCs w:val="28"/>
        </w:rPr>
        <w:t xml:space="preserve"> </w:t>
      </w:r>
      <w:r>
        <w:rPr>
          <w:bCs/>
          <w:sz w:val="28"/>
          <w:szCs w:val="28"/>
          <w:lang w:eastAsia="ar-SA"/>
        </w:rPr>
        <w:t xml:space="preserve">Заявитель имеет право направить жалобу,   </w:t>
      </w:r>
      <w:r>
        <w:rPr>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6">
        <w:r>
          <w:rPr>
            <w:rStyle w:val="style16"/>
            <w:rStyle w:val="style16"/>
            <w:sz w:val="28"/>
            <w:szCs w:val="28"/>
            <w:u w:val="single"/>
            <w:lang w:eastAsia="ar-SA" w:val="en-US"/>
          </w:rPr>
          <w:t>http</w:t>
        </w:r>
      </w:hyperlink>
      <w:r>
        <w:rPr>
          <w:rStyle w:val="style16"/>
          <w:sz w:val="28"/>
          <w:szCs w:val="28"/>
          <w:u w:val="single"/>
          <w:lang w:eastAsia="ar-SA"/>
        </w:rPr>
        <w:t>://</w:t>
      </w:r>
      <w:r>
        <w:rPr>
          <w:rStyle w:val="style16"/>
          <w:sz w:val="28"/>
          <w:szCs w:val="28"/>
          <w:u w:val="single"/>
          <w:lang w:eastAsia="ar-SA" w:val="en-US"/>
        </w:rPr>
        <w:t>gosuslugi</w:t>
      </w:r>
      <w:r>
        <w:rPr>
          <w:rStyle w:val="style16"/>
          <w:sz w:val="28"/>
          <w:szCs w:val="28"/>
          <w:u w:val="single"/>
          <w:lang w:eastAsia="ar-SA"/>
        </w:rPr>
        <w:t>.</w:t>
      </w:r>
      <w:r>
        <w:rPr>
          <w:rStyle w:val="style16"/>
          <w:sz w:val="28"/>
          <w:szCs w:val="28"/>
          <w:u w:val="single"/>
          <w:lang w:eastAsia="ar-SA" w:val="en-US"/>
        </w:rPr>
        <w:t>ru</w:t>
      </w:r>
      <w:r>
        <w:rPr>
          <w:sz w:val="28"/>
          <w:szCs w:val="28"/>
          <w:lang w:eastAsia="ar-SA"/>
        </w:rPr>
        <w:t>.</w:t>
      </w:r>
    </w:p>
    <w:p>
      <w:pPr>
        <w:pStyle w:val="style0"/>
        <w:ind w:firstLine="540" w:left="0" w:right="0"/>
        <w:jc w:val="both"/>
      </w:pPr>
      <w:r>
        <w:rPr>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pPr>
        <w:pStyle w:val="style0"/>
        <w:ind w:firstLine="540" w:left="0" w:right="0"/>
        <w:jc w:val="both"/>
      </w:pPr>
      <w:r>
        <w:rPr>
          <w:sz w:val="28"/>
          <w:szCs w:val="28"/>
        </w:rPr>
        <w:t>Жалоба может быть направлена в:</w:t>
      </w:r>
    </w:p>
    <w:p>
      <w:pPr>
        <w:pStyle w:val="style0"/>
        <w:ind w:firstLine="540" w:left="0" w:right="0"/>
        <w:jc w:val="both"/>
      </w:pPr>
      <w:r>
        <w:rPr>
          <w:sz w:val="28"/>
          <w:szCs w:val="28"/>
        </w:rPr>
        <w:t xml:space="preserve">Администрацию поселка Черемисиново; </w:t>
      </w:r>
    </w:p>
    <w:p>
      <w:pPr>
        <w:pStyle w:val="style0"/>
        <w:ind w:firstLine="540" w:left="0" w:right="0"/>
        <w:jc w:val="both"/>
      </w:pPr>
      <w:r>
        <w:rPr>
          <w:sz w:val="28"/>
          <w:szCs w:val="28"/>
        </w:rPr>
        <w:t xml:space="preserve">многофункциональный центр либо в </w:t>
      </w:r>
      <w:r>
        <w:rPr>
          <w:sz w:val="26"/>
          <w:szCs w:val="26"/>
        </w:rPr>
        <w:t>комитет информатизации, государственных и муниципальных услуг Курской области</w:t>
      </w:r>
      <w:r>
        <w:rPr>
          <w:sz w:val="28"/>
          <w:szCs w:val="28"/>
        </w:rPr>
        <w:t>, являющийся учредителем многофункционального центра (далее - учредитель многофункционального центра).</w:t>
      </w:r>
    </w:p>
    <w:p>
      <w:pPr>
        <w:pStyle w:val="style0"/>
        <w:ind w:firstLine="540" w:left="0" w:right="0"/>
        <w:jc w:val="both"/>
      </w:pPr>
      <w:r>
        <w:rPr>
          <w:sz w:val="28"/>
          <w:szCs w:val="28"/>
        </w:rPr>
        <w:t>Жалобы рассматривают:</w:t>
      </w:r>
    </w:p>
    <w:p>
      <w:pPr>
        <w:pStyle w:val="style0"/>
        <w:ind w:firstLine="540" w:left="0" w:right="0"/>
        <w:jc w:val="both"/>
      </w:pPr>
      <w:r>
        <w:rPr>
          <w:sz w:val="28"/>
          <w:szCs w:val="28"/>
        </w:rPr>
        <w:t>в Администрации поселка Черемисиново -  уполномоченное на рассмотрение жалоб должностное лицо;</w:t>
      </w:r>
    </w:p>
    <w:p>
      <w:pPr>
        <w:pStyle w:val="style0"/>
        <w:ind w:firstLine="540" w:left="0" w:right="0"/>
        <w:jc w:val="both"/>
      </w:pPr>
      <w:r>
        <w:rPr>
          <w:sz w:val="28"/>
          <w:szCs w:val="28"/>
        </w:rPr>
        <w:t>руководитель многофункционального центра;</w:t>
      </w:r>
    </w:p>
    <w:p>
      <w:pPr>
        <w:pStyle w:val="style0"/>
        <w:ind w:firstLine="540" w:left="0" w:right="0"/>
        <w:jc w:val="both"/>
      </w:pPr>
      <w:r>
        <w:rPr>
          <w:sz w:val="28"/>
          <w:szCs w:val="28"/>
        </w:rPr>
        <w:t>руководитель учредителя многофункционального центра.</w:t>
      </w:r>
    </w:p>
    <w:p>
      <w:pPr>
        <w:pStyle w:val="style0"/>
        <w:ind w:firstLine="540" w:left="0" w:right="0"/>
        <w:jc w:val="both"/>
      </w:pPr>
      <w:r>
        <w:rPr>
          <w:b/>
          <w:bCs/>
          <w:sz w:val="28"/>
          <w:szCs w:val="28"/>
        </w:rPr>
        <w:t>5.4. Способы информирования заявителей о порядке подачи и рассмотрения жалобы,</w:t>
      </w:r>
      <w:r>
        <w:rPr>
          <w:b/>
          <w:sz w:val="28"/>
          <w:lang w:eastAsia="ar-SA"/>
        </w:rPr>
        <w:t xml:space="preserve"> в том числе с использованием Единого портала</w:t>
      </w:r>
    </w:p>
    <w:p>
      <w:pPr>
        <w:pStyle w:val="style0"/>
        <w:ind w:firstLine="709" w:left="0" w:right="0"/>
        <w:jc w:val="both"/>
      </w:pPr>
      <w:r>
        <w:rPr>
          <w:sz w:val="28"/>
          <w:szCs w:val="28"/>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осуществляется, в том числе по телефону, электронной почте,  при личном приёме.</w:t>
      </w:r>
    </w:p>
    <w:p>
      <w:pPr>
        <w:pStyle w:val="style0"/>
        <w:ind w:firstLine="540" w:left="0" w:right="0"/>
        <w:jc w:val="both"/>
      </w:pPr>
      <w:r>
        <w:rPr>
          <w:b/>
          <w:sz w:val="28"/>
          <w:lang w:eastAsia="ar-SA"/>
        </w:rPr>
        <w:t>5.3.</w:t>
      </w:r>
      <w:r>
        <w:rPr>
          <w:sz w:val="28"/>
          <w:lang w:eastAsia="ar-SA"/>
        </w:rPr>
        <w:t xml:space="preserve"> </w:t>
      </w:r>
      <w:r>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pPr>
        <w:pStyle w:val="style0"/>
        <w:ind w:firstLine="398" w:left="0" w:right="0"/>
        <w:jc w:val="both"/>
      </w:pPr>
      <w:r>
        <w:rPr>
          <w:sz w:val="28"/>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pPr>
        <w:pStyle w:val="style0"/>
        <w:ind w:firstLine="398" w:left="0" w:right="0"/>
        <w:jc w:val="both"/>
      </w:pPr>
      <w:r>
        <w:rPr>
          <w:sz w:val="28"/>
          <w:lang w:eastAsia="ar-SA"/>
        </w:rPr>
        <w:t xml:space="preserve"> </w:t>
      </w:r>
      <w:r>
        <w:rPr>
          <w:sz w:val="28"/>
          <w:lang w:eastAsia="ar-SA"/>
        </w:rPr>
        <w:t>Федеральным законом  от 27.07.2010 № 210-ФЗ  «Об организации предоставления государственных и муниципальных услуг»;</w:t>
      </w:r>
    </w:p>
    <w:p>
      <w:pPr>
        <w:pStyle w:val="style0"/>
        <w:widowControl w:val="false"/>
        <w:suppressAutoHyphens w:val="false"/>
        <w:ind w:firstLine="398" w:left="0" w:right="0"/>
        <w:jc w:val="both"/>
      </w:pPr>
      <w:r>
        <w:rPr>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pPr>
        <w:pStyle w:val="style0"/>
        <w:ind w:firstLine="398" w:left="0" w:right="0"/>
        <w:jc w:val="both"/>
      </w:pPr>
      <w:r>
        <w:rPr>
          <w:sz w:val="28"/>
          <w:szCs w:val="28"/>
          <w:lang w:eastAsia="ar-SA"/>
        </w:rPr>
        <w:t xml:space="preserve">постановлением Администрации поселка Черемисиново </w:t>
      </w:r>
      <w:r>
        <w:rPr>
          <w:sz w:val="28"/>
          <w:szCs w:val="28"/>
          <w:lang w:eastAsia="ar-SA" w:val="ru-RU"/>
        </w:rPr>
        <w:t xml:space="preserve">№144 от 16.06.2017г. </w:t>
      </w:r>
      <w:r>
        <w:rPr>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поселка Черемисиново и ее должностных лиц, муниципальных служащих, замещающих должности муниципальной службы в Администрации поселка Черемисиново».</w:t>
      </w:r>
    </w:p>
    <w:p>
      <w:pPr>
        <w:pStyle w:val="style0"/>
        <w:jc w:val="center"/>
      </w:pPr>
      <w:r>
        <w:rPr>
          <w:b/>
          <w:sz w:val="28"/>
          <w:szCs w:val="28"/>
          <w:lang w:eastAsia="ar-SA" w:val="en-US"/>
        </w:rPr>
        <w:t>VI</w:t>
      </w:r>
      <w:r>
        <w:rPr>
          <w:b/>
          <w:sz w:val="28"/>
          <w:szCs w:val="28"/>
          <w:lang w:eastAsia="ar-SA"/>
        </w:rPr>
        <w:t>. Особенности выполнения административных процедур (действий) в многофункциональных центрах предоставления</w:t>
      </w:r>
    </w:p>
    <w:p>
      <w:pPr>
        <w:pStyle w:val="style0"/>
        <w:jc w:val="center"/>
      </w:pPr>
      <w:r>
        <w:rPr>
          <w:b/>
          <w:sz w:val="28"/>
          <w:szCs w:val="28"/>
          <w:lang w:eastAsia="ar-SA"/>
        </w:rPr>
        <w:t>государственных и муниципальных услуг</w:t>
      </w:r>
    </w:p>
    <w:p>
      <w:pPr>
        <w:pStyle w:val="style0"/>
        <w:widowControl w:val="false"/>
        <w:suppressAutoHyphens w:val="false"/>
        <w:ind w:firstLine="566" w:left="0" w:right="0"/>
      </w:pPr>
      <w:r>
        <w:rPr>
          <w:sz w:val="28"/>
          <w:szCs w:val="28"/>
          <w:lang w:eastAsia="ru-RU"/>
        </w:rPr>
        <w:t>6.1.Предоставление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pPr>
        <w:pStyle w:val="style0"/>
        <w:suppressAutoHyphens w:val="false"/>
        <w:ind w:firstLine="540" w:left="0" w:right="0"/>
        <w:jc w:val="both"/>
      </w:pPr>
      <w:r>
        <w:rPr>
          <w:sz w:val="28"/>
          <w:szCs w:val="28"/>
          <w:lang w:eastAsia="ru-RU"/>
        </w:rPr>
        <w:t>6.2.Взаимодействие МФЦ с Администрацией осуществляется в соответствии соглашением о взаимодействии  между ОБУ «МФЦ» и Администрацией.</w:t>
      </w:r>
    </w:p>
    <w:p>
      <w:pPr>
        <w:pStyle w:val="style0"/>
        <w:ind w:firstLine="540" w:left="0" w:right="0"/>
        <w:jc w:val="both"/>
      </w:pPr>
      <w:r>
        <w:rPr>
          <w:sz w:val="28"/>
          <w:szCs w:val="28"/>
          <w:lang w:eastAsia="ar-SA"/>
        </w:rPr>
        <w:t>6.3.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pPr>
        <w:pStyle w:val="style0"/>
        <w:ind w:firstLine="540" w:left="0" w:right="0"/>
        <w:jc w:val="both"/>
      </w:pPr>
      <w:r>
        <w:rPr>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pStyle w:val="style0"/>
        <w:ind w:firstLine="540" w:left="0" w:right="0"/>
        <w:jc w:val="both"/>
      </w:pPr>
      <w:r>
        <w:rPr>
          <w:sz w:val="28"/>
          <w:szCs w:val="28"/>
          <w:lang w:eastAsia="ar-SA"/>
        </w:rPr>
        <w:t xml:space="preserve">6.5. </w:t>
      </w:r>
      <w:r>
        <w:rPr>
          <w:rFonts w:eastAsia="Calibri"/>
          <w:bCs/>
          <w:sz w:val="28"/>
          <w:szCs w:val="28"/>
          <w:lang w:eastAsia="en-US"/>
        </w:rPr>
        <w:t>При получении заявления  работник МФЦ</w:t>
      </w:r>
      <w:r>
        <w:rPr>
          <w:rFonts w:eastAsia="Calibri"/>
          <w:sz w:val="28"/>
          <w:szCs w:val="28"/>
          <w:lang w:eastAsia="en-US"/>
        </w:rPr>
        <w:t xml:space="preserve">: </w:t>
      </w:r>
      <w:r>
        <w:rPr>
          <w:rFonts w:eastAsia="Calibri"/>
          <w:bCs/>
          <w:sz w:val="28"/>
          <w:szCs w:val="28"/>
          <w:lang w:eastAsia="en-US"/>
        </w:rPr>
        <w:t xml:space="preserve"> </w:t>
      </w:r>
    </w:p>
    <w:p>
      <w:pPr>
        <w:pStyle w:val="style0"/>
        <w:ind w:firstLine="540" w:left="0" w:right="0"/>
        <w:jc w:val="both"/>
      </w:pPr>
      <w:r>
        <w:rPr>
          <w:rFonts w:eastAsia="Calibri"/>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pPr>
        <w:pStyle w:val="style0"/>
        <w:tabs>
          <w:tab w:leader="none" w:pos="-5160" w:val="left"/>
          <w:tab w:leader="none" w:pos="709" w:val="left"/>
        </w:tabs>
        <w:ind w:firstLine="540" w:left="0" w:right="0"/>
        <w:jc w:val="both"/>
      </w:pPr>
      <w:r>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style0"/>
        <w:tabs>
          <w:tab w:leader="none" w:pos="-5160" w:val="left"/>
          <w:tab w:leader="none" w:pos="709" w:val="left"/>
        </w:tabs>
        <w:ind w:firstLine="540" w:left="0" w:right="0"/>
        <w:jc w:val="both"/>
      </w:pPr>
      <w:r>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pPr>
        <w:pStyle w:val="style0"/>
        <w:ind w:firstLine="540" w:left="0" w:right="0"/>
        <w:jc w:val="both"/>
      </w:pPr>
      <w:r>
        <w:rPr>
          <w:sz w:val="28"/>
          <w:szCs w:val="28"/>
          <w:lang w:eastAsia="ar-SA"/>
        </w:rPr>
        <w:t>6.6. С</w:t>
      </w:r>
      <w:r>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pPr>
        <w:pStyle w:val="style0"/>
        <w:ind w:firstLine="540" w:left="0" w:right="0"/>
        <w:jc w:val="both"/>
      </w:pPr>
      <w:r>
        <w:rPr>
          <w:sz w:val="28"/>
          <w:szCs w:val="28"/>
          <w:lang w:eastAsia="en-US"/>
        </w:rPr>
        <w:t>6.7.</w:t>
      </w:r>
      <w:r>
        <w:rPr>
          <w:rFonts w:cs="Calibri"/>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pPr>
        <w:pStyle w:val="style0"/>
        <w:ind w:firstLine="540" w:left="0" w:right="0"/>
        <w:jc w:val="both"/>
      </w:pPr>
      <w:r>
        <w:rPr>
          <w:sz w:val="28"/>
          <w:szCs w:val="28"/>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pStyle w:val="style0"/>
        <w:ind w:firstLine="540" w:left="0" w:right="0"/>
        <w:jc w:val="both"/>
      </w:pPr>
      <w:r>
        <w:rPr>
          <w:sz w:val="28"/>
          <w:szCs w:val="28"/>
        </w:rPr>
        <w:t>6.8.  При получении результата муниципальной услуги в МФЦ заявитель предъявляет:</w:t>
      </w:r>
    </w:p>
    <w:p>
      <w:pPr>
        <w:pStyle w:val="style0"/>
        <w:ind w:firstLine="540" w:left="0" w:right="0"/>
        <w:jc w:val="both"/>
      </w:pPr>
      <w:r>
        <w:rPr>
          <w:sz w:val="28"/>
          <w:szCs w:val="28"/>
        </w:rPr>
        <w:t xml:space="preserve">- документ, удостоверяющий личность; </w:t>
      </w:r>
    </w:p>
    <w:p>
      <w:pPr>
        <w:pStyle w:val="style0"/>
        <w:ind w:firstLine="540" w:left="0" w:right="0"/>
        <w:jc w:val="both"/>
      </w:pPr>
      <w:r>
        <w:rPr>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pPr>
        <w:pStyle w:val="style0"/>
        <w:ind w:firstLine="540" w:left="0" w:right="0"/>
        <w:jc w:val="both"/>
      </w:pPr>
      <w:r>
        <w:rPr>
          <w:sz w:val="28"/>
          <w:szCs w:val="28"/>
        </w:rPr>
        <w:t xml:space="preserve">- при обращении уполномоченного представителя заявителя - документ, подтверждающий полномочия представителя заявителя. </w:t>
      </w:r>
    </w:p>
    <w:p>
      <w:pPr>
        <w:pStyle w:val="style0"/>
        <w:ind w:firstLine="540" w:left="0" w:right="0"/>
        <w:jc w:val="both"/>
      </w:pPr>
      <w:r>
        <w:rPr>
          <w:sz w:val="28"/>
          <w:szCs w:val="28"/>
        </w:rPr>
        <w:t xml:space="preserve">6.9. </w:t>
      </w:r>
      <w:r>
        <w:rPr>
          <w:sz w:val="28"/>
          <w:szCs w:val="28"/>
          <w:lang w:eastAsia="ar-SA"/>
        </w:rPr>
        <w:t>Критерием принятия решения является обращение заявителя за получением  муниципальной услуги в МФЦ.</w:t>
      </w:r>
    </w:p>
    <w:p>
      <w:pPr>
        <w:pStyle w:val="style0"/>
        <w:ind w:firstLine="540" w:left="0" w:right="0"/>
        <w:jc w:val="both"/>
      </w:pPr>
      <w:r>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pPr>
        <w:pStyle w:val="style0"/>
        <w:ind w:firstLine="540" w:left="0" w:right="0"/>
        <w:jc w:val="both"/>
      </w:pPr>
      <w:r>
        <w:rPr>
          <w:sz w:val="28"/>
          <w:szCs w:val="28"/>
          <w:lang w:eastAsia="ar-SA"/>
        </w:rPr>
        <w:t>6.11. Способ фиксации результата выполнения административной процедуры:</w:t>
      </w:r>
    </w:p>
    <w:p>
      <w:pPr>
        <w:pStyle w:val="style0"/>
        <w:ind w:firstLine="540" w:left="0" w:right="0"/>
        <w:jc w:val="both"/>
      </w:pPr>
      <w:r>
        <w:rPr>
          <w:sz w:val="28"/>
          <w:szCs w:val="28"/>
          <w:lang w:eastAsia="ar-SA"/>
        </w:rPr>
        <w:t xml:space="preserve">- в случае получения результата в МФЦ – </w:t>
      </w:r>
      <w:r>
        <w:rPr>
          <w:sz w:val="28"/>
          <w:szCs w:val="28"/>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eastAsia="Calibri"/>
          <w:sz w:val="28"/>
          <w:szCs w:val="28"/>
          <w:lang w:eastAsia="en-US"/>
        </w:rPr>
        <w:t xml:space="preserve"> отметка заявителя в Журнале</w:t>
      </w:r>
      <w:r>
        <w:rPr>
          <w:rFonts w:eastAsia="Calibri"/>
          <w:color w:val="FF0000"/>
          <w:sz w:val="28"/>
          <w:szCs w:val="28"/>
          <w:lang w:eastAsia="en-US"/>
        </w:rPr>
        <w:t xml:space="preserve"> </w:t>
      </w:r>
      <w:r>
        <w:rPr>
          <w:rFonts w:eastAsia="Calibri"/>
          <w:sz w:val="28"/>
          <w:szCs w:val="28"/>
          <w:lang w:eastAsia="en-US"/>
        </w:rPr>
        <w:t>о получении экземпляра документа.</w:t>
      </w:r>
    </w:p>
    <w:p>
      <w:pPr>
        <w:pStyle w:val="style0"/>
        <w:ind w:firstLine="540" w:left="0" w:right="0"/>
        <w:jc w:val="both"/>
      </w:pPr>
      <w:r>
        <w:rPr>
          <w:sz w:val="28"/>
          <w:szCs w:val="28"/>
        </w:rPr>
        <w:t xml:space="preserve">- в случае </w:t>
      </w:r>
      <w:r>
        <w:rPr>
          <w:sz w:val="28"/>
          <w:szCs w:val="28"/>
          <w:lang w:eastAsia="ar-SA"/>
        </w:rPr>
        <w:t>получения результата в Администрации – отметка о передаче документов  в передаточной ведомости.</w:t>
      </w:r>
    </w:p>
    <w:p>
      <w:pPr>
        <w:pStyle w:val="style0"/>
        <w:tabs>
          <w:tab w:leader="none" w:pos="-5160" w:val="left"/>
          <w:tab w:leader="none" w:pos="709" w:val="left"/>
        </w:tabs>
        <w:ind w:firstLine="540" w:left="0" w:right="0"/>
        <w:jc w:val="both"/>
      </w:pPr>
      <w:r>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pPr>
        <w:pStyle w:val="style0"/>
        <w:widowControl w:val="false"/>
        <w:jc w:val="both"/>
      </w:pPr>
      <w:r>
        <w:rPr/>
      </w:r>
    </w:p>
    <w:p>
      <w:pPr>
        <w:pStyle w:val="style0"/>
        <w:widowControl w:val="false"/>
        <w:suppressAutoHyphens w:val="false"/>
      </w:pPr>
      <w:r>
        <w:rPr/>
      </w:r>
    </w:p>
    <w:p>
      <w:pPr>
        <w:pStyle w:val="style0"/>
        <w:widowControl w:val="false"/>
        <w:suppressAutoHyphens w:val="false"/>
        <w:ind w:hanging="0" w:left="5387" w:right="0"/>
      </w:pPr>
      <w:r>
        <w:rPr/>
      </w:r>
    </w:p>
    <w:p>
      <w:pPr>
        <w:pStyle w:val="style0"/>
        <w:widowControl w:val="false"/>
        <w:suppressAutoHyphens w:val="false"/>
        <w:ind w:hanging="0" w:left="5387" w:right="0"/>
      </w:pPr>
      <w:r>
        <w:rPr/>
      </w:r>
    </w:p>
    <w:p>
      <w:pPr>
        <w:pStyle w:val="style0"/>
        <w:widowControl w:val="false"/>
        <w:suppressAutoHyphens w:val="false"/>
        <w:ind w:hanging="0" w:left="5387" w:right="0"/>
      </w:pPr>
      <w:r>
        <w:rPr>
          <w:lang w:eastAsia="ru-RU"/>
        </w:rPr>
        <w:t>Приложение № 1  к административному регламенту</w:t>
      </w:r>
    </w:p>
    <w:p>
      <w:pPr>
        <w:pStyle w:val="style0"/>
        <w:widowControl w:val="false"/>
        <w:suppressAutoHyphens w:val="false"/>
        <w:ind w:hanging="0" w:left="5387" w:right="0"/>
      </w:pPr>
      <w:r>
        <w:rPr>
          <w:lang w:eastAsia="ru-RU"/>
        </w:rPr>
        <w:t>предоставления муниципальной услуги «Предоставление сведений из реестра муниципального имущества»</w:t>
      </w:r>
    </w:p>
    <w:p>
      <w:pPr>
        <w:pStyle w:val="style0"/>
        <w:widowControl w:val="false"/>
        <w:suppressAutoHyphens w:val="false"/>
      </w:pPr>
      <w:r>
        <w:rPr/>
      </w:r>
    </w:p>
    <w:p>
      <w:pPr>
        <w:pStyle w:val="style0"/>
        <w:suppressAutoHyphens w:val="false"/>
        <w:jc w:val="right"/>
      </w:pPr>
      <w:r>
        <w:rPr>
          <w:rFonts w:ascii="Courier New" w:cs="Courier New" w:hAnsi="Courier New"/>
          <w:sz w:val="20"/>
          <w:szCs w:val="20"/>
          <w:lang w:eastAsia="ru-RU"/>
        </w:rPr>
        <w:t xml:space="preserve">                                                                                                </w:t>
      </w:r>
    </w:p>
    <w:p>
      <w:pPr>
        <w:pStyle w:val="style0"/>
        <w:suppressAutoHyphens w:val="false"/>
        <w:spacing w:after="60" w:before="0"/>
        <w:jc w:val="both"/>
      </w:pPr>
      <w:r>
        <w:rPr>
          <w:rFonts w:ascii="Courier New" w:cs="Courier New" w:hAnsi="Courier New"/>
          <w:b/>
          <w:bCs/>
          <w:sz w:val="20"/>
          <w:szCs w:val="20"/>
          <w:lang w:eastAsia="ru-RU"/>
        </w:rPr>
        <w:t xml:space="preserve">                                               </w:t>
      </w:r>
      <w:r>
        <w:rPr>
          <w:rFonts w:ascii="Times New Roman" w:cs="Courier New" w:hAnsi="Times New Roman"/>
          <w:b/>
          <w:bCs/>
          <w:sz w:val="20"/>
          <w:szCs w:val="20"/>
          <w:lang w:eastAsia="ru-RU"/>
        </w:rPr>
        <w:t xml:space="preserve">Главе  </w:t>
      </w:r>
      <w:r>
        <w:rPr>
          <w:rFonts w:ascii="Times New Roman" w:cs="Courier New" w:hAnsi="Times New Roman"/>
          <w:b w:val="false"/>
          <w:bCs w:val="false"/>
          <w:sz w:val="24"/>
          <w:szCs w:val="24"/>
          <w:lang w:eastAsia="ru-RU"/>
        </w:rPr>
        <w:t>поселка Черемисиново</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__________________________________________</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_________________________________________</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__________________________________________</w:t>
      </w:r>
    </w:p>
    <w:p>
      <w:pPr>
        <w:pStyle w:val="style0"/>
        <w:jc w:val="both"/>
      </w:pPr>
      <w:r>
        <w:rPr>
          <w:lang w:eastAsia="ru-RU"/>
        </w:rPr>
        <w:t xml:space="preserve">                                                                  </w:t>
      </w:r>
      <w:r>
        <w:rPr>
          <w:lang w:eastAsia="ru-RU"/>
        </w:rPr>
        <w:t>__________________________________________</w:t>
      </w:r>
    </w:p>
    <w:p>
      <w:pPr>
        <w:pStyle w:val="style0"/>
        <w:suppressAutoHyphens w:val="false"/>
        <w:jc w:val="right"/>
      </w:pPr>
      <w:r>
        <w:rPr>
          <w:rFonts w:ascii="Courier New" w:cs="Courier New" w:hAnsi="Courier New"/>
          <w:sz w:val="20"/>
          <w:szCs w:val="20"/>
          <w:lang w:eastAsia="ru-RU"/>
        </w:rPr>
        <w:t xml:space="preserve">                                 </w:t>
      </w:r>
      <w:r>
        <w:rPr>
          <w:rFonts w:ascii="Courier New" w:cs="Courier New" w:hAnsi="Courier New"/>
          <w:sz w:val="16"/>
          <w:szCs w:val="16"/>
          <w:lang w:eastAsia="ru-RU"/>
        </w:rPr>
        <w:t>(фамилия, имя, отчество - для физического</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лица; фамилия, имя, отчество, ОГРНИП,</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ИНН - для индивидуальных предпринимателей;</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полное наименование юридического лица,</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ОГРН, ИНН, КПП - для юридического лица)</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Если от заявителя действует уполномоченный</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представитель, то указываются: фамилия,</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имя, отчество представителя, наименование</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и реквизиты документа, подтверждающего</w:t>
      </w:r>
    </w:p>
    <w:p>
      <w:pPr>
        <w:pStyle w:val="style0"/>
        <w:suppressAutoHyphens w:val="false"/>
        <w:jc w:val="right"/>
      </w:pPr>
      <w:r>
        <w:rPr>
          <w:rFonts w:ascii="Courier New" w:cs="Courier New" w:hAnsi="Courier New"/>
          <w:sz w:val="16"/>
          <w:szCs w:val="16"/>
          <w:lang w:eastAsia="ru-RU"/>
        </w:rPr>
        <w:t xml:space="preserve">                                          </w:t>
      </w:r>
      <w:r>
        <w:rPr>
          <w:rFonts w:ascii="Courier New" w:cs="Courier New" w:hAnsi="Courier New"/>
          <w:sz w:val="16"/>
          <w:szCs w:val="16"/>
          <w:lang w:eastAsia="ru-RU"/>
        </w:rPr>
        <w:t>полномочия представителя</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адрес: ___________________________________</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__________________________________________</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телефон: _________________________________</w:t>
      </w:r>
    </w:p>
    <w:p>
      <w:pPr>
        <w:pStyle w:val="style0"/>
        <w:suppressAutoHyphens w:val="false"/>
        <w:ind w:hanging="0" w:left="3969" w:right="0"/>
      </w:pPr>
      <w:r>
        <w:rPr>
          <w:rFonts w:ascii="Courier New" w:cs="Courier New" w:hAnsi="Courier New"/>
          <w:sz w:val="20"/>
          <w:szCs w:val="20"/>
          <w:lang w:eastAsia="ru-RU"/>
        </w:rPr>
        <w:t>адрес электронной  почты:                    ____________________________________________</w:t>
      </w:r>
    </w:p>
    <w:p>
      <w:pPr>
        <w:pStyle w:val="style0"/>
        <w:suppressAutoHyphens w:val="false"/>
        <w:jc w:val="both"/>
      </w:pPr>
      <w:r>
        <w:rPr/>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Прошу  предоставить сведения из реестра муниципального имущества,  находящегося  в  собственности __________________муниципального района</w:t>
      </w:r>
    </w:p>
    <w:p>
      <w:pPr>
        <w:pStyle w:val="style0"/>
        <w:suppressAutoHyphens w:val="false"/>
        <w:jc w:val="both"/>
      </w:pPr>
      <w:r>
        <w:rPr>
          <w:rFonts w:ascii="Courier New" w:cs="Courier New" w:hAnsi="Courier New"/>
          <w:sz w:val="20"/>
          <w:szCs w:val="20"/>
          <w:lang w:eastAsia="ru-RU"/>
        </w:rPr>
        <w:t>Курской   области, в отношении следующих объектов:</w:t>
      </w:r>
    </w:p>
    <w:p>
      <w:pPr>
        <w:pStyle w:val="style0"/>
        <w:suppressAutoHyphens w:val="false"/>
        <w:jc w:val="both"/>
      </w:pPr>
      <w:r>
        <w:rPr>
          <w:rFonts w:ascii="Courier New" w:cs="Courier New" w:hAnsi="Courier New"/>
          <w:sz w:val="20"/>
          <w:szCs w:val="20"/>
          <w:lang w:eastAsia="ru-RU"/>
        </w:rPr>
        <w:t>1) ________________________________________________________________________</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наименование, местонахождение, иные характеристики объекта,</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позволяющие его однозначно определить (реестровый, кадастровый,</w:t>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условный или учетный номер)</w:t>
      </w:r>
    </w:p>
    <w:p>
      <w:pPr>
        <w:pStyle w:val="style0"/>
        <w:suppressAutoHyphens w:val="false"/>
        <w:jc w:val="both"/>
      </w:pPr>
      <w:r>
        <w:rPr>
          <w:rFonts w:ascii="Courier New" w:cs="Courier New" w:hAnsi="Courier New"/>
          <w:sz w:val="20"/>
          <w:szCs w:val="20"/>
          <w:lang w:eastAsia="ru-RU"/>
        </w:rPr>
        <w:t>2)...</w:t>
      </w:r>
    </w:p>
    <w:p>
      <w:pPr>
        <w:pStyle w:val="style0"/>
        <w:suppressAutoHyphens w:val="false"/>
        <w:jc w:val="both"/>
      </w:pPr>
      <w:r>
        <w:rPr/>
      </w:r>
    </w:p>
    <w:p>
      <w:pPr>
        <w:pStyle w:val="style0"/>
        <w:suppressAutoHyphens w:val="false"/>
        <w:jc w:val="both"/>
      </w:pPr>
      <w:r>
        <w:rPr>
          <w:rFonts w:ascii="Courier New" w:cs="Courier New" w:hAnsi="Courier New"/>
          <w:sz w:val="20"/>
          <w:szCs w:val="20"/>
          <w:lang w:eastAsia="ru-RU"/>
        </w:rPr>
        <w:t xml:space="preserve">    </w:t>
      </w:r>
      <w:r>
        <w:rPr>
          <w:rFonts w:ascii="Courier New" w:cs="Courier New" w:hAnsi="Courier New"/>
          <w:sz w:val="20"/>
          <w:szCs w:val="20"/>
          <w:lang w:eastAsia="ru-RU"/>
        </w:rPr>
        <w:t xml:space="preserve">Информацию (сведения) прошу предоставить в _______ экземплярах: </w:t>
      </w:r>
    </w:p>
    <w:p>
      <w:pPr>
        <w:pStyle w:val="style0"/>
        <w:suppressAutoHyphens w:val="false"/>
        <w:ind w:firstLine="540" w:left="0" w:right="0"/>
      </w:pPr>
      <w:r>
        <w:rPr/>
      </w:r>
    </w:p>
    <w:p>
      <w:pPr>
        <w:pStyle w:val="style0"/>
        <w:suppressAutoHyphens w:val="false"/>
        <w:ind w:firstLine="540" w:left="0" w:right="0"/>
      </w:pPr>
      <w:r>
        <w:rPr>
          <w:rFonts w:ascii="Courier New" w:cs="Courier New" w:hAnsi="Courier New"/>
          <w:sz w:val="20"/>
          <w:szCs w:val="20"/>
          <w:lang w:eastAsia="ru-RU"/>
        </w:rPr>
        <w:t xml:space="preserve">    ┌─┐</w:t>
      </w:r>
    </w:p>
    <w:p>
      <w:pPr>
        <w:pStyle w:val="style0"/>
        <w:suppressAutoHyphens w:val="false"/>
        <w:ind w:firstLine="540" w:left="0" w:right="0"/>
      </w:pPr>
      <w:r>
        <w:rPr>
          <w:rFonts w:ascii="Courier New" w:cs="Courier New" w:hAnsi="Courier New"/>
          <w:sz w:val="20"/>
          <w:szCs w:val="20"/>
          <w:lang w:eastAsia="ru-RU"/>
        </w:rPr>
        <w:t xml:space="preserve">    └─┘       </w:t>
      </w:r>
      <w:r>
        <w:rPr>
          <w:rFonts w:ascii="Courier New" w:cs="Courier New" w:hAnsi="Courier New"/>
          <w:sz w:val="20"/>
          <w:szCs w:val="20"/>
          <w:lang w:eastAsia="ru-RU"/>
        </w:rPr>
        <w:t>почтовым           отправлением           по         адресу:</w:t>
      </w:r>
    </w:p>
    <w:p>
      <w:pPr>
        <w:pStyle w:val="style0"/>
        <w:suppressAutoHyphens w:val="false"/>
        <w:jc w:val="both"/>
      </w:pPr>
      <w:r>
        <w:rPr>
          <w:rFonts w:ascii="Courier New" w:cs="Courier New" w:hAnsi="Courier New"/>
          <w:sz w:val="20"/>
          <w:szCs w:val="20"/>
          <w:lang w:eastAsia="ru-RU"/>
        </w:rPr>
        <w:t>________________________________________________________________________________________________________________________________________________________</w:t>
      </w:r>
    </w:p>
    <w:p>
      <w:pPr>
        <w:pStyle w:val="style0"/>
        <w:suppressAutoHyphens w:val="false"/>
        <w:ind w:firstLine="540" w:left="0" w:right="0"/>
        <w:jc w:val="both"/>
      </w:pPr>
      <w:r>
        <w:rPr>
          <w:rFonts w:ascii="Courier New" w:cs="Courier New" w:hAnsi="Courier New"/>
          <w:sz w:val="20"/>
          <w:szCs w:val="20"/>
          <w:lang w:eastAsia="ru-RU"/>
        </w:rPr>
        <w:t xml:space="preserve">    </w:t>
      </w:r>
      <w:r>
        <w:rPr>
          <w:rFonts w:ascii="Courier New" w:cs="Courier New" w:hAnsi="Courier New"/>
          <w:sz w:val="16"/>
          <w:szCs w:val="16"/>
          <w:lang w:eastAsia="ru-RU"/>
        </w:rPr>
        <w:t>почтовый адрес с указанием индекса</w:t>
      </w:r>
    </w:p>
    <w:p>
      <w:pPr>
        <w:pStyle w:val="style0"/>
        <w:suppressAutoHyphens w:val="false"/>
        <w:ind w:firstLine="540" w:left="0" w:right="0"/>
        <w:jc w:val="both"/>
      </w:pPr>
      <w:r>
        <w:rPr>
          <w:rFonts w:ascii="Courier New" w:cs="Courier New" w:hAnsi="Courier New"/>
          <w:sz w:val="20"/>
          <w:szCs w:val="20"/>
          <w:lang w:eastAsia="ru-RU"/>
        </w:rPr>
        <w:t xml:space="preserve">    ┌─┐</w:t>
      </w:r>
    </w:p>
    <w:p>
      <w:pPr>
        <w:pStyle w:val="style0"/>
        <w:suppressAutoHyphens w:val="false"/>
        <w:ind w:firstLine="540" w:left="0" w:right="0"/>
        <w:jc w:val="both"/>
      </w:pPr>
      <w:r>
        <w:rPr>
          <w:rFonts w:ascii="Courier New" w:cs="Courier New" w:hAnsi="Courier New"/>
          <w:sz w:val="20"/>
          <w:szCs w:val="20"/>
          <w:lang w:eastAsia="ru-RU"/>
        </w:rPr>
        <w:t xml:space="preserve">    └─┘      </w:t>
      </w:r>
      <w:r>
        <w:rPr>
          <w:rFonts w:ascii="Courier New" w:cs="Courier New" w:hAnsi="Courier New"/>
          <w:sz w:val="20"/>
          <w:szCs w:val="20"/>
          <w:lang w:eastAsia="ru-RU"/>
        </w:rPr>
        <w:t>при личном обращении в Администрацию</w:t>
      </w:r>
    </w:p>
    <w:p>
      <w:pPr>
        <w:pStyle w:val="style0"/>
        <w:suppressAutoHyphens w:val="false"/>
        <w:ind w:firstLine="540" w:left="0" w:right="0"/>
        <w:jc w:val="both"/>
      </w:pPr>
      <w:r>
        <w:rPr/>
      </w:r>
    </w:p>
    <w:p>
      <w:pPr>
        <w:pStyle w:val="style0"/>
        <w:suppressAutoHyphens w:val="false"/>
        <w:ind w:firstLine="540" w:left="0" w:right="0"/>
        <w:jc w:val="both"/>
      </w:pPr>
      <w:r>
        <w:rPr/>
      </w:r>
    </w:p>
    <w:p>
      <w:pPr>
        <w:pStyle w:val="style0"/>
        <w:suppressAutoHyphens w:val="false"/>
        <w:ind w:firstLine="540" w:left="0" w:right="0"/>
        <w:jc w:val="both"/>
      </w:pPr>
      <w:r>
        <w:rPr>
          <w:rFonts w:ascii="Courier New" w:cs="Courier New" w:hAnsi="Courier New"/>
          <w:sz w:val="20"/>
          <w:szCs w:val="20"/>
          <w:lang w:eastAsia="ru-RU"/>
        </w:rPr>
        <w:t xml:space="preserve">    ┌─┐</w:t>
      </w:r>
    </w:p>
    <w:p>
      <w:pPr>
        <w:pStyle w:val="style0"/>
        <w:suppressAutoHyphens w:val="false"/>
        <w:ind w:firstLine="540" w:left="0" w:right="0"/>
        <w:jc w:val="both"/>
      </w:pPr>
      <w:r>
        <w:rPr>
          <w:rFonts w:ascii="Courier New" w:cs="Courier New" w:hAnsi="Courier New"/>
          <w:sz w:val="20"/>
          <w:szCs w:val="20"/>
          <w:lang w:eastAsia="ru-RU"/>
        </w:rPr>
        <w:t xml:space="preserve">    └─┘       </w:t>
      </w:r>
      <w:r>
        <w:rPr>
          <w:rFonts w:ascii="Courier New" w:cs="Courier New" w:hAnsi="Courier New"/>
          <w:sz w:val="20"/>
          <w:szCs w:val="20"/>
          <w:lang w:eastAsia="ru-RU"/>
        </w:rPr>
        <w:t xml:space="preserve">по       адресу       электронной       почты:        </w:t>
      </w:r>
    </w:p>
    <w:p>
      <w:pPr>
        <w:pStyle w:val="style0"/>
        <w:suppressAutoHyphens w:val="false"/>
        <w:ind w:firstLine="540" w:left="0" w:right="0"/>
        <w:jc w:val="both"/>
      </w:pPr>
      <w:r>
        <w:rPr>
          <w:rFonts w:ascii="Courier New" w:cs="Courier New" w:hAnsi="Courier New"/>
          <w:sz w:val="20"/>
          <w:szCs w:val="20"/>
          <w:lang w:eastAsia="ru-RU"/>
        </w:rPr>
        <w:t>_______________________________________________________________________</w:t>
      </w:r>
    </w:p>
    <w:p>
      <w:pPr>
        <w:pStyle w:val="style0"/>
        <w:suppressAutoHyphens w:val="false"/>
        <w:ind w:firstLine="540" w:left="0" w:right="0"/>
        <w:jc w:val="both"/>
      </w:pPr>
      <w:r>
        <w:rPr/>
      </w:r>
    </w:p>
    <w:p>
      <w:pPr>
        <w:pStyle w:val="style0"/>
        <w:suppressAutoHyphens w:val="false"/>
        <w:ind w:firstLine="540" w:left="0" w:right="0"/>
        <w:jc w:val="both"/>
      </w:pPr>
      <w:r>
        <w:rPr>
          <w:rFonts w:ascii="Courier New" w:cs="Courier New" w:hAnsi="Courier New"/>
          <w:sz w:val="20"/>
          <w:szCs w:val="20"/>
          <w:lang w:eastAsia="ru-RU"/>
        </w:rPr>
        <w:t xml:space="preserve">    ┌─┐</w:t>
      </w:r>
    </w:p>
    <w:p>
      <w:pPr>
        <w:pStyle w:val="style0"/>
        <w:suppressAutoHyphens w:val="false"/>
        <w:ind w:firstLine="540" w:left="0" w:right="0"/>
        <w:jc w:val="both"/>
      </w:pPr>
      <w:r>
        <w:rPr>
          <w:rFonts w:ascii="Courier New" w:cs="Courier New" w:hAnsi="Courier New"/>
          <w:sz w:val="20"/>
          <w:szCs w:val="20"/>
          <w:lang w:eastAsia="ru-RU"/>
        </w:rPr>
        <w:t xml:space="preserve">    └─┘    </w:t>
      </w:r>
      <w:r>
        <w:rPr>
          <w:rFonts w:ascii="Courier New" w:cs="Courier New" w:hAnsi="Courier New"/>
          <w:sz w:val="20"/>
          <w:szCs w:val="20"/>
          <w:lang w:eastAsia="ru-RU"/>
        </w:rPr>
        <w:t xml:space="preserve">при    личном    обращении    в     МФЦ    </w:t>
      </w:r>
    </w:p>
    <w:p>
      <w:pPr>
        <w:pStyle w:val="style0"/>
        <w:suppressAutoHyphens w:val="false"/>
        <w:ind w:firstLine="540" w:left="0" w:right="0"/>
        <w:jc w:val="both"/>
      </w:pPr>
      <w:r>
        <w:rPr>
          <w:rFonts w:ascii="Courier New" w:cs="Courier New" w:hAnsi="Courier New"/>
          <w:sz w:val="20"/>
          <w:szCs w:val="20"/>
          <w:lang w:eastAsia="ru-RU"/>
        </w:rPr>
        <w:t>_______________________________________________________________________    (поставить отметку напротив выбранного варианта)</w:t>
      </w:r>
    </w:p>
    <w:p>
      <w:pPr>
        <w:pStyle w:val="style0"/>
        <w:suppressAutoHyphens w:val="false"/>
        <w:ind w:firstLine="540" w:left="0" w:right="0"/>
        <w:jc w:val="both"/>
      </w:pPr>
      <w:r>
        <w:rPr/>
      </w:r>
    </w:p>
    <w:p>
      <w:pPr>
        <w:pStyle w:val="style0"/>
        <w:suppressAutoHyphens w:val="false"/>
        <w:ind w:firstLine="540" w:left="0" w:right="0"/>
        <w:jc w:val="both"/>
      </w:pPr>
      <w:r>
        <w:rPr>
          <w:rFonts w:ascii="Courier New" w:cs="Courier New" w:hAnsi="Courier New"/>
          <w:sz w:val="20"/>
          <w:szCs w:val="20"/>
          <w:lang w:eastAsia="ru-RU"/>
        </w:rPr>
        <w:t xml:space="preserve">    </w:t>
      </w:r>
      <w:r>
        <w:rPr>
          <w:rFonts w:ascii="Courier New" w:cs="Courier New" w:hAnsi="Courier New"/>
          <w:sz w:val="20"/>
          <w:szCs w:val="20"/>
          <w:lang w:eastAsia="ru-RU"/>
        </w:rPr>
        <w:t>О  готовности  результатов  муниципальной  услуги  прошу  сообщить   по</w:t>
      </w:r>
    </w:p>
    <w:p>
      <w:pPr>
        <w:pStyle w:val="style0"/>
        <w:suppressAutoHyphens w:val="false"/>
        <w:ind w:firstLine="540" w:left="0" w:right="0"/>
        <w:jc w:val="both"/>
      </w:pPr>
      <w:r>
        <w:rPr>
          <w:rFonts w:ascii="Courier New" w:cs="Courier New" w:hAnsi="Courier New"/>
          <w:sz w:val="20"/>
          <w:szCs w:val="20"/>
          <w:lang w:eastAsia="ru-RU"/>
        </w:rPr>
        <w:t>телефону ___________________________.</w:t>
      </w:r>
    </w:p>
    <w:p>
      <w:pPr>
        <w:pStyle w:val="style0"/>
        <w:suppressAutoHyphens w:val="false"/>
        <w:ind w:firstLine="540" w:left="0" w:right="0"/>
        <w:jc w:val="both"/>
      </w:pPr>
      <w:r>
        <w:rPr>
          <w:rFonts w:ascii="Courier New" w:cs="Courier New" w:hAnsi="Courier New"/>
          <w:sz w:val="20"/>
          <w:szCs w:val="20"/>
          <w:lang w:eastAsia="ru-RU"/>
        </w:rPr>
        <w:t xml:space="preserve">  </w:t>
      </w:r>
    </w:p>
    <w:p>
      <w:pPr>
        <w:pStyle w:val="style0"/>
        <w:suppressAutoHyphens w:val="false"/>
        <w:ind w:firstLine="540" w:left="0" w:right="0"/>
        <w:jc w:val="both"/>
      </w:pPr>
      <w:r>
        <w:rPr>
          <w:rFonts w:ascii="Courier New" w:cs="Courier New" w:hAnsi="Courier New"/>
          <w:sz w:val="20"/>
          <w:szCs w:val="20"/>
          <w:lang w:eastAsia="ru-RU"/>
        </w:rPr>
        <w:t>________________                             _________________________</w:t>
      </w:r>
    </w:p>
    <w:p>
      <w:pPr>
        <w:pStyle w:val="style0"/>
        <w:suppressAutoHyphens w:val="false"/>
        <w:ind w:firstLine="540" w:left="0" w:right="0"/>
        <w:jc w:val="both"/>
      </w:pPr>
      <w:r>
        <w:rPr>
          <w:rFonts w:ascii="Courier New" w:cs="Courier New" w:hAnsi="Courier New"/>
          <w:sz w:val="20"/>
          <w:szCs w:val="20"/>
          <w:lang w:eastAsia="ru-RU"/>
        </w:rPr>
        <w:t xml:space="preserve">    </w:t>
      </w:r>
      <w:r>
        <w:rPr>
          <w:rFonts w:ascii="Courier New" w:cs="Courier New" w:hAnsi="Courier New"/>
          <w:sz w:val="20"/>
          <w:szCs w:val="20"/>
          <w:lang w:eastAsia="ru-RU"/>
        </w:rPr>
        <w:t xml:space="preserve">дата                                               подпись                </w:t>
      </w:r>
    </w:p>
    <w:p>
      <w:pPr>
        <w:pStyle w:val="style0"/>
      </w:pPr>
      <w:r>
        <w:rPr/>
      </w:r>
    </w:p>
    <w:p>
      <w:pPr>
        <w:pStyle w:val="style0"/>
        <w:widowControl w:val="false"/>
        <w:suppressAutoHyphens w:val="false"/>
        <w:ind w:hanging="0" w:left="5670" w:right="0"/>
      </w:pPr>
      <w:r>
        <w:rPr>
          <w:b/>
          <w:bCs/>
          <w:lang w:eastAsia="en-US"/>
        </w:rPr>
        <w:t xml:space="preserve">  </w:t>
      </w:r>
    </w:p>
    <w:p>
      <w:pPr>
        <w:pStyle w:val="style0"/>
        <w:widowControl w:val="false"/>
        <w:suppressAutoHyphens w:val="false"/>
        <w:ind w:hanging="0" w:left="5670" w:right="0"/>
      </w:pPr>
      <w:r>
        <w:rPr/>
      </w:r>
    </w:p>
    <w:p>
      <w:pPr>
        <w:pStyle w:val="style0"/>
        <w:widowControl w:val="false"/>
        <w:suppressAutoHyphens w:val="false"/>
        <w:ind w:hanging="0" w:left="5670" w:right="0"/>
      </w:pPr>
      <w:r>
        <w:rPr/>
      </w:r>
    </w:p>
    <w:p>
      <w:pPr>
        <w:pStyle w:val="style0"/>
        <w:widowControl w:val="false"/>
        <w:suppressAutoHyphens w:val="false"/>
        <w:ind w:hanging="0" w:left="5670" w:right="0"/>
      </w:pPr>
      <w:r>
        <w:rPr/>
      </w:r>
    </w:p>
    <w:p>
      <w:pPr>
        <w:pStyle w:val="style0"/>
        <w:widowControl w:val="false"/>
        <w:suppressAutoHyphens w:val="false"/>
        <w:ind w:hanging="0" w:left="5670" w:right="0"/>
      </w:pPr>
      <w:r>
        <w:rPr/>
      </w:r>
    </w:p>
    <w:p>
      <w:pPr>
        <w:pStyle w:val="style0"/>
        <w:widowControl w:val="false"/>
        <w:spacing w:after="200" w:before="0"/>
        <w:ind w:firstLine="709" w:left="0" w:right="0"/>
        <w:jc w:val="both"/>
      </w:pPr>
      <w:r>
        <w:rPr/>
      </w:r>
    </w:p>
    <w:sectPr>
      <w:headerReference r:id="rId7" w:type="default"/>
      <w:type w:val="nextPage"/>
      <w:pgSz w:h="16838" w:w="11906"/>
      <w:pgMar w:bottom="1134" w:footer="0" w:gutter="0" w:header="708" w:left="1531" w:right="1247" w:top="1134"/>
      <w:pgNumType w:fmt="decimal"/>
      <w:formProt w:val="false"/>
      <w:textDirection w:val="lrTb"/>
      <w:docGrid w:charSpace="-2049"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suppressLineNumbers/>
      <w:tabs>
        <w:tab w:leader="none" w:pos="4677" w:val="center"/>
        <w:tab w:leader="none" w:pos="9355" w:val="right"/>
      </w:tabs>
      <w:spacing w:after="200" w:before="0"/>
    </w:pPr>
    <w:r>
      <w:rPr/>
    </w:r>
  </w:p>
</w:hdr>
</file>

<file path=word/styles.xml><?xml version="1.0" encoding="utf-8"?>
<w:styles xmlns:w="http://schemas.openxmlformats.org/wordprocessingml/2006/main">
  <w:style w:styleId="style0" w:type="paragraph">
    <w:name w:val="Базовый"/>
    <w:next w:val="style0"/>
    <w:pPr>
      <w:widowControl/>
      <w:tabs>
        <w:tab w:leader="none" w:pos="709" w:val="left"/>
      </w:tabs>
      <w:suppressAutoHyphens w:val="true"/>
      <w:spacing w:after="200" w:before="0" w:line="276" w:lineRule="atLeast"/>
    </w:pPr>
    <w:rPr>
      <w:rFonts w:ascii="Times New Roman" w:cs="Calibri" w:eastAsia="Times New Roman" w:hAnsi="Times New Roman"/>
      <w:color w:val="00000A"/>
      <w:sz w:val="22"/>
      <w:szCs w:val="22"/>
      <w:lang w:bidi="ar-SA" w:eastAsia="zh-CN" w:val="ru-RU"/>
    </w:rPr>
  </w:style>
  <w:style w:styleId="style15" w:type="character">
    <w:name w:val="Default Paragraph Font"/>
    <w:next w:val="style15"/>
    <w:rPr/>
  </w:style>
  <w:style w:styleId="style16" w:type="character">
    <w:name w:val="Интернет-ссылка"/>
    <w:next w:val="style16"/>
    <w:rPr>
      <w:b/>
      <w:bCs/>
      <w:color w:val="00000A"/>
      <w:sz w:val="17"/>
      <w:szCs w:val="17"/>
      <w:u w:val="none"/>
      <w:lang w:bidi="ru-RU" w:eastAsia="ru-RU" w:val="ru-RU"/>
    </w:rPr>
  </w:style>
  <w:style w:styleId="style17" w:type="character">
    <w:name w:val="Выделение жирным"/>
    <w:next w:val="style17"/>
    <w:rPr>
      <w:b/>
      <w:bCs/>
    </w:rPr>
  </w:style>
  <w:style w:styleId="style18" w:type="character">
    <w:name w:val="s2"/>
    <w:basedOn w:val="style15"/>
    <w:next w:val="style18"/>
    <w:rPr/>
  </w:style>
  <w:style w:styleId="style19" w:type="character">
    <w:name w:val="apple-converted-space"/>
    <w:basedOn w:val="style15"/>
    <w:next w:val="style19"/>
    <w:rPr/>
  </w:style>
  <w:style w:styleId="style20" w:type="character">
    <w:name w:val="s1"/>
    <w:basedOn w:val="style15"/>
    <w:next w:val="style20"/>
    <w:rPr/>
  </w:style>
  <w:style w:styleId="style21" w:type="character">
    <w:name w:val="s8"/>
    <w:basedOn w:val="style15"/>
    <w:next w:val="style21"/>
    <w:rPr/>
  </w:style>
  <w:style w:styleId="style22" w:type="character">
    <w:name w:val="Верхний колонтитул Знак"/>
    <w:next w:val="style22"/>
    <w:rPr>
      <w:rFonts w:ascii="Times New Roman" w:cs="Times New Roman" w:hAnsi="Times New Roman"/>
      <w:sz w:val="24"/>
      <w:szCs w:val="24"/>
      <w:lang w:eastAsia="zh-CN"/>
    </w:rPr>
  </w:style>
  <w:style w:styleId="style23" w:type="character">
    <w:name w:val="Нижний колонтитул Знак"/>
    <w:next w:val="style23"/>
    <w:rPr>
      <w:rFonts w:ascii="Times New Roman" w:cs="Times New Roman" w:hAnsi="Times New Roman"/>
      <w:sz w:val="24"/>
      <w:szCs w:val="24"/>
      <w:lang w:eastAsia="zh-CN"/>
    </w:rPr>
  </w:style>
  <w:style w:styleId="style24" w:type="character">
    <w:name w:val="ConsPlusNormal Знак"/>
    <w:next w:val="style24"/>
    <w:rPr>
      <w:rFonts w:ascii="Times New Roman" w:cs="Times New Roman" w:hAnsi="Times New Roman"/>
      <w:sz w:val="28"/>
      <w:szCs w:val="28"/>
      <w:lang w:eastAsia="en-US"/>
    </w:rPr>
  </w:style>
  <w:style w:styleId="style25" w:type="paragraph">
    <w:name w:val="Заголовок"/>
    <w:basedOn w:val="style0"/>
    <w:next w:val="style26"/>
    <w:pPr>
      <w:keepNext/>
      <w:widowControl w:val="false"/>
      <w:spacing w:after="120" w:before="240"/>
    </w:pPr>
    <w:rPr>
      <w:rFonts w:ascii="Arial" w:cs="Arial" w:eastAsia="Times New Roman" w:hAnsi="Arial"/>
      <w:b/>
      <w:bCs/>
      <w:color w:val="00000A"/>
      <w:sz w:val="22"/>
      <w:szCs w:val="22"/>
    </w:rPr>
  </w:style>
  <w:style w:styleId="style26" w:type="paragraph">
    <w:name w:val="Основной текст"/>
    <w:basedOn w:val="style0"/>
    <w:next w:val="style26"/>
    <w:pPr>
      <w:spacing w:after="120" w:before="0"/>
    </w:pPr>
    <w:rPr/>
  </w:style>
  <w:style w:styleId="style27" w:type="paragraph">
    <w:name w:val="Список"/>
    <w:basedOn w:val="style26"/>
    <w:next w:val="style27"/>
    <w:pPr/>
    <w:rPr>
      <w:rFonts w:cs="Mangal"/>
    </w:rPr>
  </w:style>
  <w:style w:styleId="style28" w:type="paragraph">
    <w:name w:val="Название"/>
    <w:basedOn w:val="style0"/>
    <w:next w:val="style28"/>
    <w:pPr>
      <w:suppressLineNumbers/>
      <w:spacing w:after="120" w:before="120"/>
    </w:pPr>
    <w:rPr>
      <w:rFonts w:cs="Mangal"/>
      <w:i/>
      <w:iCs/>
      <w:sz w:val="24"/>
      <w:szCs w:val="24"/>
    </w:rPr>
  </w:style>
  <w:style w:styleId="style29" w:type="paragraph">
    <w:name w:val="Указатель"/>
    <w:basedOn w:val="style0"/>
    <w:next w:val="style29"/>
    <w:pPr>
      <w:suppressLineNumbers/>
    </w:pPr>
    <w:rPr>
      <w:rFonts w:cs="Mangal"/>
    </w:rPr>
  </w:style>
  <w:style w:styleId="style30" w:type="paragraph">
    <w:name w:val="p7"/>
    <w:basedOn w:val="style0"/>
    <w:next w:val="style30"/>
    <w:pPr>
      <w:tabs>
        <w:tab w:leader="none" w:pos="709" w:val="left"/>
      </w:tabs>
      <w:spacing w:after="200" w:before="0" w:line="276" w:lineRule="atLeast"/>
    </w:pPr>
    <w:rPr>
      <w:rFonts w:ascii="Calibri" w:cs="Calibri" w:hAnsi="Calibri"/>
      <w:color w:val="00000A"/>
      <w:sz w:val="22"/>
      <w:szCs w:val="22"/>
      <w:lang w:eastAsia="ru-RU"/>
    </w:rPr>
  </w:style>
  <w:style w:styleId="style31" w:type="paragraph">
    <w:name w:val="Основной текст 31"/>
    <w:basedOn w:val="style0"/>
    <w:next w:val="style31"/>
    <w:pPr>
      <w:suppressAutoHyphens w:val="false"/>
      <w:spacing w:after="120" w:before="0"/>
    </w:pPr>
    <w:rPr>
      <w:sz w:val="16"/>
      <w:szCs w:val="16"/>
      <w:lang w:eastAsia="ar-SA"/>
    </w:rPr>
  </w:style>
  <w:style w:styleId="style32" w:type="paragraph">
    <w:name w:val="ConsPlusNormal"/>
    <w:next w:val="style32"/>
    <w:pPr>
      <w:widowControl/>
      <w:tabs>
        <w:tab w:leader="none" w:pos="708" w:val="left"/>
      </w:tabs>
      <w:suppressAutoHyphens w:val="true"/>
    </w:pPr>
    <w:rPr>
      <w:rFonts w:ascii="Times New Roman" w:cs="Times New Roman" w:eastAsia="Calibri" w:hAnsi="Times New Roman"/>
      <w:color w:val="00000A"/>
      <w:sz w:val="28"/>
      <w:szCs w:val="28"/>
      <w:lang w:bidi="ar-SA" w:eastAsia="en-US" w:val="ru-RU"/>
    </w:rPr>
  </w:style>
  <w:style w:styleId="style33" w:type="paragraph">
    <w:name w:val="Абзац списка1"/>
    <w:next w:val="style33"/>
    <w:pPr>
      <w:widowControl w:val="false"/>
      <w:tabs>
        <w:tab w:leader="none" w:pos="2148" w:val="left"/>
      </w:tabs>
      <w:suppressAutoHyphens w:val="true"/>
      <w:spacing w:line="100" w:lineRule="atLeast"/>
      <w:ind w:hanging="0" w:left="720" w:right="0"/>
    </w:pPr>
    <w:rPr>
      <w:rFonts w:ascii="Calibri" w:cs="Calibri" w:eastAsia="Times New Roman" w:hAnsi="Calibri"/>
      <w:color w:val="00000A"/>
      <w:sz w:val="24"/>
      <w:szCs w:val="24"/>
      <w:lang w:bidi="ar-SA" w:eastAsia="ar-SA" w:val="ru-RU"/>
    </w:rPr>
  </w:style>
  <w:style w:styleId="style34" w:type="paragraph">
    <w:name w:val="p13"/>
    <w:basedOn w:val="style0"/>
    <w:next w:val="style34"/>
    <w:pPr>
      <w:tabs>
        <w:tab w:leader="none" w:pos="709" w:val="left"/>
      </w:tabs>
      <w:spacing w:after="200" w:before="0" w:line="276" w:lineRule="atLeast"/>
    </w:pPr>
    <w:rPr>
      <w:rFonts w:ascii="Calibri" w:cs="Calibri" w:eastAsia="Calibri" w:hAnsi="Calibri"/>
      <w:color w:val="00000A"/>
      <w:lang w:eastAsia="ar-SA"/>
    </w:rPr>
  </w:style>
  <w:style w:styleId="style35" w:type="paragraph">
    <w:name w:val="p16"/>
    <w:basedOn w:val="style0"/>
    <w:next w:val="style35"/>
    <w:pPr>
      <w:tabs>
        <w:tab w:leader="none" w:pos="709" w:val="left"/>
      </w:tabs>
      <w:spacing w:after="200" w:before="0" w:line="276" w:lineRule="atLeast"/>
    </w:pPr>
    <w:rPr>
      <w:rFonts w:ascii="Calibri" w:cs="Calibri" w:eastAsia="Calibri" w:hAnsi="Calibri"/>
      <w:color w:val="00000A"/>
      <w:lang w:eastAsia="ar-SA"/>
    </w:rPr>
  </w:style>
  <w:style w:styleId="style36" w:type="paragraph">
    <w:name w:val="p17"/>
    <w:basedOn w:val="style0"/>
    <w:next w:val="style36"/>
    <w:pPr>
      <w:tabs>
        <w:tab w:leader="none" w:pos="709" w:val="left"/>
      </w:tabs>
      <w:spacing w:after="200" w:before="0" w:line="276" w:lineRule="atLeast"/>
    </w:pPr>
    <w:rPr>
      <w:rFonts w:ascii="Calibri" w:cs="Calibri" w:eastAsia="Calibri" w:hAnsi="Calibri"/>
      <w:color w:val="00000A"/>
      <w:lang w:eastAsia="ar-SA"/>
    </w:rPr>
  </w:style>
  <w:style w:styleId="style37" w:type="paragraph">
    <w:name w:val="Знак Знак"/>
    <w:basedOn w:val="style0"/>
    <w:next w:val="style37"/>
    <w:pPr>
      <w:suppressAutoHyphens w:val="false"/>
      <w:spacing w:after="160" w:before="0" w:line="240" w:lineRule="exact"/>
    </w:pPr>
    <w:rPr>
      <w:rFonts w:ascii="Verdana" w:cs="Verdana" w:hAnsi="Verdana"/>
      <w:sz w:val="20"/>
      <w:szCs w:val="20"/>
      <w:lang w:eastAsia="en-US" w:val="en-US"/>
    </w:rPr>
  </w:style>
  <w:style w:styleId="style38" w:type="paragraph">
    <w:name w:val="Верхний колонтитул"/>
    <w:basedOn w:val="style0"/>
    <w:next w:val="style38"/>
    <w:pPr>
      <w:suppressLineNumbers/>
      <w:tabs>
        <w:tab w:leader="none" w:pos="4677" w:val="center"/>
        <w:tab w:leader="none" w:pos="9355" w:val="right"/>
      </w:tabs>
    </w:pPr>
    <w:rPr/>
  </w:style>
  <w:style w:styleId="style39" w:type="paragraph">
    <w:name w:val="Нижний колонтитул"/>
    <w:basedOn w:val="style0"/>
    <w:next w:val="style39"/>
    <w:pPr>
      <w:suppressLineNumbers/>
      <w:tabs>
        <w:tab w:leader="none" w:pos="4677" w:val="center"/>
        <w:tab w:leader="none" w:pos="9355" w:val="right"/>
      </w:tabs>
    </w:pPr>
    <w:rPr/>
  </w:style>
  <w:style w:styleId="style40" w:type="paragraph">
    <w:name w:val="Normal (Web)"/>
    <w:basedOn w:val="style0"/>
    <w:next w:val="style40"/>
    <w:pPr>
      <w:spacing w:after="100" w:before="100"/>
    </w:pPr>
    <w:rPr>
      <w:lang w:eastAsia="ar-SA"/>
    </w:rPr>
  </w:style>
  <w:style w:styleId="style41" w:type="paragraph">
    <w:name w:val="Знак Знак5 Знак Знак"/>
    <w:basedOn w:val="style0"/>
    <w:next w:val="style41"/>
    <w:pPr>
      <w:suppressAutoHyphens w:val="false"/>
      <w:spacing w:after="28" w:before="28"/>
    </w:pPr>
    <w:rPr>
      <w:rFonts w:ascii="Tahoma" w:cs="Tahoma" w:hAnsi="Tahoma"/>
      <w:lang w:eastAsia="en-US"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_________________/" TargetMode="External"/><Relationship Id="rId3" Type="http://schemas.openxmlformats.org/officeDocument/2006/relationships/hyperlink" Target="consultantplus://offline/ref=8B8AE0BE731BBD2797BF8EF886163B13F82FBC03090EEB49007401F03FDC12CAB1DA6631BD5C60FA927A79H4j7G" TargetMode="External"/><Relationship Id="rId4" Type="http://schemas.openxmlformats.org/officeDocument/2006/relationships/hyperlink" Target="http://_________________/" TargetMode="External"/><Relationship Id="rId5" Type="http://schemas.openxmlformats.org/officeDocument/2006/relationships/hyperlink" Target="consultantplus://offline/ref=8B8AE0BE731BBD2797BF8EF886163B13F82FBC03090EEB49007401F03FDC12CAB1DA6631BD5C60FA927A79H4j7G" TargetMode="External"/><Relationship Id="rId6" Type="http://schemas.openxmlformats.org/officeDocument/2006/relationships/hyperlink" Target="http://gosuslugi.ru/" TargetMode="External"/><Relationship Id="rId7" Type="http://schemas.openxmlformats.org/officeDocument/2006/relationships/header" Target="header1.xml"/><Relationship Id="rId8"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237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2018-05-24T12:23:00.00Z</dcterms:created>
  <dc:creator>user</dc:creator>
  <cp:lastModifiedBy>user</cp:lastModifiedBy>
  <dcterms:modified xsi:type="dcterms:W3CDTF">2018-11-28T13:06:00.00Z</dcterms:modified>
  <cp:revision>13</cp:revision>
  <dc:title>УТВЕРЖДЁН </dc:title>
</cp:coreProperties>
</file>