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hanging="0" w:left="5103" w:right="0"/>
        <w:jc w:val="right"/>
      </w:pPr>
      <w:r>
        <w:rPr>
          <w:rFonts w:ascii="Times New Roman" w:hAnsi="Times New Roman"/>
          <w:sz w:val="28"/>
          <w:szCs w:val="28"/>
        </w:rPr>
        <w:t xml:space="preserve">УТВЕРЖДЕН </w:t>
        <w:pict/>
      </w:r>
    </w:p>
    <w:p>
      <w:pPr>
        <w:pStyle w:val="style0"/>
        <w:ind w:hanging="0" w:left="5103" w:right="0"/>
        <w:jc w:val="right"/>
      </w:pPr>
      <w:r>
        <w:rPr>
          <w:rFonts w:ascii="Times New Roman" w:hAnsi="Times New Roman"/>
          <w:sz w:val="28"/>
          <w:szCs w:val="28"/>
        </w:rPr>
        <w:t xml:space="preserve">постановлением Администрации </w:t>
      </w:r>
    </w:p>
    <w:p>
      <w:pPr>
        <w:pStyle w:val="style0"/>
        <w:ind w:hanging="0" w:left="5103" w:right="0"/>
        <w:jc w:val="right"/>
      </w:pPr>
      <w:r>
        <w:rPr>
          <w:rFonts w:ascii="Times New Roman" w:hAnsi="Times New Roman"/>
          <w:sz w:val="28"/>
          <w:szCs w:val="28"/>
        </w:rPr>
        <w:t xml:space="preserve">поселка Черемисиново </w:t>
      </w:r>
    </w:p>
    <w:p>
      <w:pPr>
        <w:pStyle w:val="style0"/>
        <w:ind w:hanging="0" w:left="5103" w:right="0"/>
        <w:jc w:val="right"/>
      </w:pPr>
      <w:r>
        <w:rPr>
          <w:rFonts w:ascii="Times New Roman" w:hAnsi="Times New Roman"/>
          <w:sz w:val="28"/>
          <w:szCs w:val="28"/>
        </w:rPr>
        <w:t>от «</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u w:val="single"/>
        </w:rPr>
        <w:t xml:space="preserve">                            </w:t>
      </w:r>
      <w:r>
        <w:rPr>
          <w:rFonts w:ascii="Times New Roman" w:hAnsi="Times New Roman"/>
          <w:sz w:val="28"/>
          <w:szCs w:val="28"/>
        </w:rPr>
        <w:t>№</w:t>
      </w:r>
      <w:r>
        <w:rPr>
          <w:rFonts w:ascii="Times New Roman" w:hAnsi="Times New Roman"/>
          <w:sz w:val="28"/>
          <w:szCs w:val="28"/>
          <w:u w:val="single"/>
        </w:rPr>
        <w:t xml:space="preserve">   </w:t>
      </w:r>
    </w:p>
    <w:p>
      <w:pPr>
        <w:pStyle w:val="style0"/>
        <w:widowControl w:val="false"/>
        <w:jc w:val="center"/>
      </w:pPr>
      <w:r>
        <w:rPr/>
      </w:r>
    </w:p>
    <w:p>
      <w:pPr>
        <w:pStyle w:val="style0"/>
        <w:widowControl w:val="false"/>
        <w:jc w:val="center"/>
      </w:pPr>
      <w:r>
        <w:rPr>
          <w:rFonts w:ascii="Times New Roman" w:hAnsi="Times New Roman"/>
          <w:b/>
          <w:color w:val="000000"/>
          <w:sz w:val="28"/>
          <w:szCs w:val="28"/>
        </w:rPr>
        <w:t>АДМИНИСТРАТИВНЫЙ РЕГЛАМЕНТ</w:t>
      </w:r>
    </w:p>
    <w:p>
      <w:pPr>
        <w:pStyle w:val="style0"/>
        <w:widowControl w:val="false"/>
        <w:jc w:val="both"/>
      </w:pPr>
      <w:r>
        <w:rPr>
          <w:rFonts w:ascii="Times New Roman" w:hAnsi="Times New Roman"/>
          <w:color w:val="000000"/>
          <w:sz w:val="28"/>
          <w:szCs w:val="28"/>
        </w:rPr>
        <w:t xml:space="preserve">предоставления Администрацией </w:t>
      </w:r>
      <w:r>
        <w:rPr>
          <w:rFonts w:ascii="Times New Roman" w:hAnsi="Times New Roman"/>
          <w:sz w:val="28"/>
          <w:szCs w:val="28"/>
        </w:rPr>
        <w:t xml:space="preserve">поселка </w:t>
      </w:r>
      <w:bookmarkStart w:id="0" w:name="__DdeLink__2184_1427003758"/>
      <w:r>
        <w:rPr>
          <w:rFonts w:ascii="Times New Roman" w:hAnsi="Times New Roman"/>
          <w:sz w:val="28"/>
          <w:szCs w:val="28"/>
        </w:rPr>
        <w:t>Черемисиново</w:t>
      </w:r>
      <w:bookmarkEnd w:id="0"/>
      <w:r>
        <w:rPr>
          <w:rFonts w:ascii="Times New Roman" w:hAnsi="Times New Roman"/>
          <w:sz w:val="28"/>
          <w:szCs w:val="28"/>
        </w:rPr>
        <w:t xml:space="preserve"> муниципальной услуги </w:t>
      </w:r>
      <w:bookmarkStart w:id="1" w:name="__DdeLink__2235_121551191"/>
      <w:r>
        <w:rPr>
          <w:rFonts w:ascii="Times New Roman" w:hAnsi="Times New Roman"/>
          <w:b/>
          <w:bCs/>
          <w:sz w:val="28"/>
          <w:szCs w:val="28"/>
        </w:rPr>
        <w:t>«Предоставление земельных участков, находящихся</w:t>
      </w:r>
      <w:r>
        <w:rPr>
          <w:rFonts w:ascii="Times New Roman" w:hAnsi="Times New Roman"/>
          <w:sz w:val="28"/>
          <w:szCs w:val="28"/>
        </w:rPr>
        <w:t xml:space="preserve"> </w:t>
      </w:r>
      <w:r>
        <w:rPr>
          <w:rFonts w:ascii="Times New Roman" w:hAnsi="Times New Roman"/>
          <w:b/>
          <w:color w:val="000000"/>
          <w:sz w:val="28"/>
          <w:szCs w:val="28"/>
        </w:rPr>
        <w:t>в государственной или муниципальной собственности, и (или) государственная собственность на которые не разграничена</w:t>
      </w:r>
      <w:r>
        <w:rPr>
          <w:rFonts w:ascii="Times New Roman" w:hAnsi="Times New Roman"/>
          <w:b/>
          <w:sz w:val="28"/>
          <w:szCs w:val="28"/>
        </w:rPr>
        <w:t>,  расположенных на территории поселка Черемисиново</w:t>
      </w:r>
      <w:bookmarkEnd w:id="1"/>
      <w:r>
        <w:rPr>
          <w:rFonts w:ascii="Times New Roman" w:hAnsi="Times New Roman"/>
          <w:b/>
          <w:bCs/>
          <w:color w:val="000000"/>
          <w:sz w:val="28"/>
          <w:szCs w:val="28"/>
        </w:rPr>
        <w:t>, гражданам для индивидуального жилищного строительства и ведения личного подсобного хозяйства в границах населенного пункта»</w:t>
      </w:r>
    </w:p>
    <w:p>
      <w:pPr>
        <w:pStyle w:val="style0"/>
        <w:widowControl w:val="false"/>
        <w:jc w:val="center"/>
      </w:pPr>
      <w:r>
        <w:rPr/>
      </w:r>
    </w:p>
    <w:p>
      <w:pPr>
        <w:pStyle w:val="style0"/>
        <w:widowControl w:val="false"/>
        <w:jc w:val="center"/>
      </w:pPr>
      <w:r>
        <w:rPr>
          <w:rFonts w:ascii="Times New Roman" w:hAnsi="Times New Roman"/>
          <w:b/>
          <w:bCs/>
          <w:sz w:val="28"/>
          <w:szCs w:val="28"/>
          <w:lang w:val="en-US"/>
        </w:rPr>
        <w:t>I</w:t>
      </w:r>
      <w:r>
        <w:rPr>
          <w:rFonts w:ascii="Times New Roman" w:hAnsi="Times New Roman"/>
          <w:b/>
          <w:bCs/>
          <w:sz w:val="28"/>
          <w:szCs w:val="28"/>
        </w:rPr>
        <w:t xml:space="preserve">. </w:t>
      </w:r>
      <w:r>
        <w:rPr>
          <w:rFonts w:ascii="Times New Roman" w:cs="Times New Roman CYR" w:hAnsi="Times New Roman"/>
          <w:b/>
          <w:bCs/>
          <w:sz w:val="28"/>
          <w:szCs w:val="28"/>
        </w:rPr>
        <w:t>Общие положения</w:t>
      </w:r>
    </w:p>
    <w:p>
      <w:pPr>
        <w:pStyle w:val="style0"/>
        <w:widowControl w:val="false"/>
        <w:jc w:val="both"/>
      </w:pPr>
      <w:r>
        <w:rPr/>
      </w:r>
    </w:p>
    <w:p>
      <w:pPr>
        <w:pStyle w:val="style0"/>
        <w:widowControl w:val="false"/>
      </w:pPr>
      <w:r>
        <w:rPr>
          <w:rFonts w:ascii="Times New Roman" w:hAnsi="Times New Roman"/>
          <w:b/>
          <w:spacing w:val="-1"/>
          <w:sz w:val="28"/>
          <w:szCs w:val="28"/>
        </w:rPr>
        <w:t xml:space="preserve">1.1.  </w:t>
      </w:r>
      <w:r>
        <w:rPr>
          <w:rFonts w:ascii="Times New Roman" w:cs="Times New Roman CYR" w:hAnsi="Times New Roman"/>
          <w:b/>
          <w:bCs/>
          <w:sz w:val="28"/>
          <w:szCs w:val="28"/>
        </w:rPr>
        <w:t>Предмет регулирования административного регламента</w:t>
      </w:r>
    </w:p>
    <w:p>
      <w:pPr>
        <w:pStyle w:val="style0"/>
        <w:widowControl w:val="false"/>
        <w:jc w:val="both"/>
      </w:pPr>
      <w:r>
        <w:rPr>
          <w:rFonts w:ascii="Times New Roman" w:hAnsi="Times New Roman"/>
          <w:sz w:val="28"/>
          <w:szCs w:val="28"/>
        </w:rPr>
        <w:t>Административный  регламент предоставления Администрацией поселка Черемисиново</w:t>
      </w:r>
      <w:r>
        <w:rPr>
          <w:rFonts w:ascii="Times New Roman" w:cs="Times New Roman CYR" w:hAnsi="Times New Roman"/>
          <w:sz w:val="28"/>
          <w:szCs w:val="28"/>
        </w:rPr>
        <w:t xml:space="preserve"> муниципальной услуги </w:t>
      </w:r>
      <w:r>
        <w:rPr>
          <w:rFonts w:ascii="Times New Roman" w:hAnsi="Times New Roman"/>
          <w:bCs/>
          <w:sz w:val="28"/>
          <w:szCs w:val="28"/>
        </w:rPr>
        <w:t xml:space="preserve">«Предоставление земельных участков, находящихся </w:t>
      </w:r>
      <w:r>
        <w:rPr>
          <w:rFonts w:ascii="Times New Roman" w:hAnsi="Times New Roman"/>
          <w:color w:val="000000"/>
          <w:sz w:val="28"/>
          <w:szCs w:val="28"/>
        </w:rPr>
        <w:t>в государственной или муниципальной собственности, и (или) государственная собственность на которые не разграничена</w:t>
      </w:r>
      <w:r>
        <w:rPr>
          <w:rFonts w:ascii="Times New Roman" w:hAnsi="Times New Roman"/>
          <w:sz w:val="28"/>
          <w:szCs w:val="28"/>
        </w:rPr>
        <w:t>,  расположенных на территории поселка Черемисиново</w:t>
      </w:r>
      <w:r>
        <w:rPr>
          <w:rFonts w:ascii="Times New Roman" w:hAnsi="Times New Roman"/>
          <w:bCs/>
          <w:color w:val="000000"/>
          <w:sz w:val="28"/>
          <w:szCs w:val="28"/>
        </w:rPr>
        <w:t>, гражданам для индивидуального жилищного строительства и ведения личного подсобного хозяйства в границах населенного пункта»</w:t>
      </w:r>
      <w:r>
        <w:rPr>
          <w:rFonts w:ascii="Times New Roman" w:hAnsi="Times New Roman"/>
          <w:sz w:val="28"/>
          <w:szCs w:val="28"/>
        </w:rPr>
        <w:t xml:space="preserve"> </w:t>
      </w:r>
      <w:r>
        <w:rPr>
          <w:rFonts w:ascii="Times New Roman" w:cs="Times New Roman CYR" w:hAnsi="Times New Roman"/>
          <w:sz w:val="28"/>
          <w:szCs w:val="28"/>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pPr>
        <w:pStyle w:val="style0"/>
        <w:widowControl w:val="false"/>
        <w:jc w:val="both"/>
      </w:pPr>
      <w:r>
        <w:rPr/>
      </w:r>
    </w:p>
    <w:p>
      <w:pPr>
        <w:pStyle w:val="style0"/>
        <w:widowControl w:val="false"/>
        <w:jc w:val="both"/>
      </w:pPr>
      <w:r>
        <w:rPr>
          <w:rFonts w:ascii="Times New Roman" w:hAnsi="Times New Roman"/>
          <w:b/>
          <w:bCs/>
          <w:sz w:val="28"/>
          <w:szCs w:val="28"/>
        </w:rPr>
        <w:t xml:space="preserve">1.2. </w:t>
      </w:r>
      <w:r>
        <w:rPr>
          <w:rFonts w:ascii="Times New Roman" w:cs="Times New Roman CYR" w:hAnsi="Times New Roman"/>
          <w:b/>
          <w:bCs/>
          <w:sz w:val="28"/>
          <w:szCs w:val="28"/>
        </w:rPr>
        <w:t>Круг заявителей</w:t>
      </w:r>
    </w:p>
    <w:p>
      <w:pPr>
        <w:pStyle w:val="style0"/>
        <w:widowControl w:val="false"/>
        <w:ind w:firstLine="720" w:left="0" w:right="0"/>
        <w:jc w:val="both"/>
      </w:pPr>
      <w:r>
        <w:rPr>
          <w:rFonts w:ascii="Times New Roman" w:cs="Times New Roman CYR" w:hAnsi="Times New Roman"/>
          <w:sz w:val="28"/>
          <w:szCs w:val="28"/>
        </w:rPr>
        <w:t>Заявителями, обращающимися за предоставлением муниципальной  услуги, являются физические и юридические лица, либо их уполномоченные  представители (далее – заявители).</w:t>
      </w:r>
    </w:p>
    <w:p>
      <w:pPr>
        <w:pStyle w:val="style0"/>
        <w:widowControl w:val="false"/>
        <w:jc w:val="both"/>
      </w:pPr>
      <w:r>
        <w:rPr/>
      </w:r>
    </w:p>
    <w:p>
      <w:pPr>
        <w:pStyle w:val="style0"/>
        <w:widowControl w:val="false"/>
        <w:jc w:val="both"/>
      </w:pPr>
      <w:r>
        <w:rPr>
          <w:rFonts w:ascii="Times New Roman" w:hAnsi="Times New Roman"/>
          <w:b/>
          <w:bCs/>
          <w:sz w:val="28"/>
          <w:szCs w:val="28"/>
        </w:rPr>
        <w:t xml:space="preserve">1.3. </w:t>
      </w:r>
      <w:r>
        <w:rPr>
          <w:rFonts w:ascii="Times New Roman" w:cs="Times New Roman CYR" w:hAnsi="Times New Roman"/>
          <w:b/>
          <w:bCs/>
          <w:sz w:val="28"/>
          <w:szCs w:val="28"/>
        </w:rPr>
        <w:t xml:space="preserve">Требования к порядку информирования о предоставлении муниципальной услуги </w:t>
      </w:r>
    </w:p>
    <w:p>
      <w:pPr>
        <w:pStyle w:val="style0"/>
        <w:ind w:firstLine="567" w:left="0" w:right="0"/>
        <w:jc w:val="both"/>
      </w:pPr>
      <w:r>
        <w:rPr>
          <w:rFonts w:ascii="Times New Roman" w:hAnsi="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pPr>
        <w:pStyle w:val="style0"/>
        <w:ind w:firstLine="540" w:left="0" w:right="0"/>
        <w:jc w:val="both"/>
      </w:pPr>
      <w:r>
        <w:rPr>
          <w:rFonts w:ascii="Times New Roman" w:hAnsi="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pPr>
        <w:pStyle w:val="style0"/>
        <w:ind w:firstLine="540" w:left="0" w:right="0"/>
        <w:jc w:val="both"/>
      </w:pPr>
      <w:r>
        <w:rPr>
          <w:rFonts w:ascii="Times New Roman" w:hAnsi="Times New Roman"/>
          <w:sz w:val="28"/>
          <w:szCs w:val="28"/>
        </w:rPr>
        <w:t>Информирование заявителей организуется следующим образом:</w:t>
      </w:r>
    </w:p>
    <w:p>
      <w:pPr>
        <w:pStyle w:val="style0"/>
        <w:ind w:firstLine="540" w:left="0" w:right="0"/>
        <w:jc w:val="both"/>
      </w:pPr>
      <w:r>
        <w:rPr>
          <w:rFonts w:ascii="Times New Roman" w:hAnsi="Times New Roman"/>
          <w:sz w:val="28"/>
          <w:szCs w:val="28"/>
        </w:rPr>
        <w:t>индивидуальное информирование (устное, письменное);</w:t>
      </w:r>
    </w:p>
    <w:p>
      <w:pPr>
        <w:pStyle w:val="style0"/>
        <w:ind w:firstLine="540" w:left="0" w:right="0"/>
        <w:jc w:val="both"/>
      </w:pPr>
      <w:r>
        <w:rPr>
          <w:rFonts w:ascii="Times New Roman" w:hAnsi="Times New Roman"/>
          <w:sz w:val="28"/>
          <w:szCs w:val="28"/>
        </w:rPr>
        <w:t>публичное информирование (средства массовой информации, сеть «Интернет»).</w:t>
      </w:r>
    </w:p>
    <w:p>
      <w:pPr>
        <w:pStyle w:val="style0"/>
        <w:ind w:firstLine="540" w:left="0" w:right="0"/>
        <w:jc w:val="both"/>
      </w:pPr>
      <w:r>
        <w:rPr>
          <w:rFonts w:ascii="Times New Roman" w:hAnsi="Times New Roman"/>
          <w:sz w:val="28"/>
          <w:szCs w:val="28"/>
        </w:rPr>
        <w:t>Индивидуальное устное информирование осуществляется специалистами Администрации поселка Черемисиново (далее – Администрации)  при обращении заявителей за информацией лично (в том числе по телефону).</w:t>
      </w:r>
    </w:p>
    <w:p>
      <w:pPr>
        <w:pStyle w:val="style0"/>
        <w:ind w:firstLine="540" w:left="0" w:right="0"/>
        <w:jc w:val="both"/>
      </w:pPr>
      <w:r>
        <w:rPr>
          <w:rFonts w:ascii="Times New Roman" w:hAnsi="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pPr>
        <w:pStyle w:val="style0"/>
        <w:ind w:firstLine="540" w:left="0" w:right="0"/>
        <w:jc w:val="both"/>
      </w:pPr>
      <w:r>
        <w:rPr>
          <w:rFonts w:ascii="Times New Roman" w:hAnsi="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pPr>
        <w:pStyle w:val="style0"/>
        <w:ind w:firstLine="540" w:left="0" w:right="0"/>
        <w:jc w:val="both"/>
      </w:pPr>
      <w:r>
        <w:rPr>
          <w:rFonts w:ascii="Times New Roman" w:hAnsi="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pPr>
        <w:pStyle w:val="style0"/>
        <w:ind w:firstLine="540" w:left="0" w:right="0"/>
        <w:jc w:val="both"/>
      </w:pPr>
      <w:r>
        <w:rPr>
          <w:rFonts w:ascii="Times New Roman" w:hAnsi="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pPr>
        <w:pStyle w:val="style0"/>
        <w:ind w:firstLine="540" w:left="0" w:right="0"/>
        <w:jc w:val="both"/>
      </w:pPr>
      <w:r>
        <w:rPr>
          <w:rFonts w:ascii="Times New Roman" w:hAnsi="Times New Roman"/>
          <w:sz w:val="28"/>
          <w:szCs w:val="28"/>
        </w:rPr>
        <w:t xml:space="preserve">Время индивидуального устного информирования (в том числе по телефону) заявителя не может превышать 10 минут. </w:t>
      </w:r>
    </w:p>
    <w:p>
      <w:pPr>
        <w:pStyle w:val="style0"/>
        <w:ind w:firstLine="539" w:left="0" w:right="0"/>
        <w:jc w:val="both"/>
      </w:pPr>
      <w:r>
        <w:rPr>
          <w:rFonts w:ascii="Times New Roman" w:hAnsi="Times New Roman"/>
          <w:iCs/>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style0"/>
        <w:ind w:firstLine="539" w:left="0" w:right="0"/>
        <w:jc w:val="both"/>
      </w:pPr>
      <w:r>
        <w:rPr>
          <w:rFonts w:ascii="Times New Roman" w:hAnsi="Times New Roman"/>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pPr>
        <w:pStyle w:val="style0"/>
        <w:ind w:firstLine="540" w:left="0" w:right="0"/>
        <w:jc w:val="both"/>
      </w:pPr>
      <w:r>
        <w:rPr>
          <w:rFonts w:ascii="Times New Roman" w:hAnsi="Times New Roman"/>
          <w:sz w:val="28"/>
          <w:szCs w:val="28"/>
        </w:rPr>
        <w:t>При ответах на телефонные звонки и устные обращения специалисты соблюдают  правила служебной этики.</w:t>
      </w:r>
    </w:p>
    <w:p>
      <w:pPr>
        <w:pStyle w:val="style0"/>
        <w:ind w:firstLine="540" w:left="0" w:right="0"/>
        <w:jc w:val="both"/>
      </w:pPr>
      <w:r>
        <w:rPr>
          <w:rFonts w:ascii="Times New Roman" w:hAnsi="Times New Roman"/>
          <w:sz w:val="28"/>
          <w:szCs w:val="28"/>
        </w:rPr>
        <w:t>Письменное, индивидуальное информирование осуществляется в письменной форме за подписью Главы поселка Черемисиново.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pPr>
        <w:pStyle w:val="style0"/>
        <w:ind w:firstLine="540" w:left="0" w:right="0"/>
        <w:jc w:val="both"/>
      </w:pPr>
      <w:r>
        <w:rPr>
          <w:rFonts w:ascii="Times New Roman" w:hAnsi="Times New Roman"/>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pPr>
        <w:pStyle w:val="style0"/>
        <w:ind w:firstLine="540" w:left="0" w:right="0"/>
        <w:jc w:val="both"/>
      </w:pPr>
      <w:r>
        <w:rPr>
          <w:rFonts w:ascii="Times New Roman" w:hAnsi="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pPr>
        <w:pStyle w:val="style0"/>
        <w:ind w:firstLine="539" w:left="0" w:right="0"/>
        <w:jc w:val="both"/>
      </w:pPr>
      <w:r>
        <w:rPr>
          <w:rFonts w:ascii="Times New Roman" w:hAnsi="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pPr>
        <w:pStyle w:val="style0"/>
        <w:ind w:firstLine="539" w:left="0" w:right="0"/>
        <w:jc w:val="both"/>
      </w:pPr>
      <w:r>
        <w:rPr>
          <w:rFonts w:ascii="Times New Roman" w:hAnsi="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pPr>
        <w:pStyle w:val="style0"/>
        <w:ind w:firstLine="539" w:left="0" w:right="0"/>
        <w:jc w:val="both"/>
      </w:pPr>
      <w:r>
        <w:rPr>
          <w:rFonts w:ascii="Times New Roman" w:hAnsi="Times New Roman"/>
          <w:b/>
          <w:bCs/>
          <w:sz w:val="28"/>
          <w:szCs w:val="28"/>
        </w:rPr>
        <w:t xml:space="preserve">в Федеральной государственной информационной системе «Единый портал государственных и муниципальных услуг (функций)»  (далее - </w:t>
      </w:r>
      <w:r>
        <w:rPr>
          <w:rFonts w:ascii="Times New Roman" w:hAnsi="Times New Roman"/>
          <w:b/>
          <w:sz w:val="28"/>
          <w:szCs w:val="28"/>
        </w:rPr>
        <w:t xml:space="preserve">Единый портал) и в </w:t>
      </w:r>
      <w:r>
        <w:rPr>
          <w:rFonts w:ascii="Times New Roman" w:hAnsi="Times New Roman"/>
          <w:b/>
          <w:sz w:val="28"/>
          <w:szCs w:val="28"/>
          <w:lang w:eastAsia="en-US"/>
        </w:rPr>
        <w:t>региональной информационной  системе «Портал государственных и муниципальных услуг Курской области»: (далее – Региональный портал)</w:t>
      </w:r>
      <w:r>
        <w:rPr>
          <w:rFonts w:ascii="Times New Roman" w:hAnsi="Times New Roman"/>
          <w:b/>
          <w:sz w:val="28"/>
          <w:szCs w:val="28"/>
        </w:rPr>
        <w:t xml:space="preserve">   можно получить информацию о (об):</w:t>
      </w:r>
    </w:p>
    <w:p>
      <w:pPr>
        <w:pStyle w:val="style0"/>
        <w:ind w:firstLine="539" w:left="0" w:right="0"/>
        <w:jc w:val="both"/>
      </w:pPr>
      <w:r>
        <w:rPr>
          <w:rFonts w:ascii="Times New Roman" w:hAnsi="Times New Roman"/>
          <w:sz w:val="28"/>
          <w:szCs w:val="28"/>
        </w:rPr>
        <w:t>- круге заявителей;</w:t>
      </w:r>
    </w:p>
    <w:p>
      <w:pPr>
        <w:pStyle w:val="style0"/>
        <w:ind w:firstLine="539" w:left="0" w:right="0"/>
        <w:jc w:val="both"/>
      </w:pPr>
      <w:r>
        <w:rPr>
          <w:rFonts w:ascii="Times New Roman" w:hAnsi="Times New Roman"/>
          <w:sz w:val="28"/>
          <w:szCs w:val="28"/>
        </w:rPr>
        <w:t>-  сроке предоставления муниципальной услуги;</w:t>
      </w:r>
    </w:p>
    <w:p>
      <w:pPr>
        <w:pStyle w:val="style0"/>
        <w:ind w:firstLine="539" w:left="0" w:right="0"/>
        <w:jc w:val="both"/>
      </w:pPr>
      <w:r>
        <w:rPr>
          <w:rFonts w:ascii="Times New Roman" w:hAnsi="Times New Roman"/>
          <w:sz w:val="28"/>
          <w:szCs w:val="28"/>
        </w:rPr>
        <w:t>- результате предоставления муниципальной услуги, порядок выдачи результата муниципальной услуги;</w:t>
      </w:r>
    </w:p>
    <w:p>
      <w:pPr>
        <w:pStyle w:val="style0"/>
        <w:ind w:firstLine="539" w:left="0" w:right="0"/>
        <w:jc w:val="both"/>
      </w:pPr>
      <w:r>
        <w:rPr>
          <w:rFonts w:ascii="Times New Roman" w:hAnsi="Times New Roman"/>
          <w:sz w:val="28"/>
          <w:szCs w:val="28"/>
        </w:rPr>
        <w:t>- размере государственной пошлины, взимаемой за предоставление  муниципальной услуги;</w:t>
      </w:r>
    </w:p>
    <w:p>
      <w:pPr>
        <w:pStyle w:val="style0"/>
        <w:ind w:firstLine="539" w:left="0" w:right="0"/>
        <w:jc w:val="both"/>
      </w:pPr>
      <w:r>
        <w:rPr>
          <w:rFonts w:ascii="Times New Roman" w:hAnsi="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pPr>
        <w:pStyle w:val="style0"/>
        <w:ind w:firstLine="539" w:left="0" w:right="0"/>
        <w:jc w:val="both"/>
      </w:pPr>
      <w:r>
        <w:rPr>
          <w:rFonts w:ascii="Times New Roman" w:hAnsi="Times New Roman"/>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style0"/>
        <w:ind w:firstLine="539" w:left="0" w:right="0"/>
        <w:jc w:val="both"/>
      </w:pPr>
      <w:r>
        <w:rPr>
          <w:rFonts w:ascii="Times New Roman" w:hAnsi="Times New Roman"/>
          <w:sz w:val="28"/>
          <w:szCs w:val="28"/>
        </w:rPr>
        <w:t>- формы заявлений (уведомлений, сообщений), используемые при предоставлении муниципальной услуги.</w:t>
      </w:r>
    </w:p>
    <w:p>
      <w:pPr>
        <w:pStyle w:val="style0"/>
        <w:ind w:firstLine="540" w:left="0" w:right="0"/>
        <w:jc w:val="both"/>
      </w:pPr>
      <w:r>
        <w:rPr>
          <w:rFonts w:ascii="Times New Roman" w:hAnsi="Times New Roman"/>
          <w:sz w:val="28"/>
          <w:szCs w:val="28"/>
        </w:rPr>
        <w:t>- образцы заполнения электронной формы запроса.</w:t>
      </w:r>
    </w:p>
    <w:p>
      <w:pPr>
        <w:pStyle w:val="style0"/>
        <w:ind w:firstLine="539" w:left="0" w:right="0"/>
        <w:jc w:val="both"/>
      </w:pPr>
      <w:r>
        <w:rPr>
          <w:rFonts w:ascii="Times New Roman" w:hAnsi="Times New Roman"/>
          <w:sz w:val="28"/>
          <w:szCs w:val="28"/>
        </w:rPr>
        <w:t xml:space="preserve">Информация о муниципальной услуге предоставляется бесплатно. </w:t>
      </w:r>
    </w:p>
    <w:p>
      <w:pPr>
        <w:pStyle w:val="style0"/>
        <w:ind w:firstLine="567" w:left="0" w:right="0"/>
        <w:jc w:val="both"/>
      </w:pPr>
      <w:r>
        <w:rPr/>
      </w:r>
    </w:p>
    <w:p>
      <w:pPr>
        <w:pStyle w:val="style0"/>
        <w:ind w:firstLine="539" w:left="0" w:right="0"/>
        <w:jc w:val="both"/>
      </w:pPr>
      <w:r>
        <w:rPr>
          <w:rFonts w:ascii="Times New Roman" w:hAnsi="Times New Roman"/>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pPr>
        <w:pStyle w:val="style0"/>
        <w:tabs>
          <w:tab w:leader="none" w:pos="709" w:val="left"/>
          <w:tab w:leader="none" w:pos="1560" w:val="left"/>
        </w:tabs>
        <w:ind w:firstLine="540" w:left="0" w:right="0"/>
        <w:jc w:val="both"/>
      </w:pPr>
      <w:r>
        <w:rPr>
          <w:rFonts w:ascii="Times New Roman" w:hAnsi="Times New Roman"/>
          <w:sz w:val="28"/>
          <w:szCs w:val="28"/>
        </w:rPr>
        <w:t xml:space="preserve">На информационных стендах в помещении, предназначенном для </w:t>
      </w:r>
      <w:r>
        <w:rPr>
          <w:rFonts w:ascii="Times New Roman" w:hAnsi="Times New Roman"/>
          <w:iCs/>
          <w:sz w:val="28"/>
          <w:szCs w:val="28"/>
        </w:rPr>
        <w:t xml:space="preserve">предоставления муниципальной услуги, </w:t>
      </w:r>
      <w:r>
        <w:rPr>
          <w:rFonts w:ascii="Times New Roman" w:hAnsi="Times New Roman"/>
          <w:sz w:val="28"/>
          <w:szCs w:val="28"/>
        </w:rPr>
        <w:t xml:space="preserve"> размещается следующая информация:</w:t>
      </w:r>
    </w:p>
    <w:p>
      <w:pPr>
        <w:pStyle w:val="style0"/>
        <w:ind w:firstLine="540" w:left="0" w:right="0"/>
        <w:jc w:val="both"/>
      </w:pPr>
      <w:r>
        <w:rPr>
          <w:rFonts w:ascii="Times New Roman" w:hAnsi="Times New Roman"/>
          <w:sz w:val="28"/>
          <w:szCs w:val="28"/>
        </w:rPr>
        <w:t>краткое описание порядка предоставления муниципальной услуги;</w:t>
      </w:r>
    </w:p>
    <w:p>
      <w:pPr>
        <w:pStyle w:val="style0"/>
        <w:ind w:firstLine="540" w:left="0" w:right="0"/>
        <w:jc w:val="both"/>
      </w:pPr>
      <w:r>
        <w:rPr>
          <w:rFonts w:ascii="Times New Roman" w:hAnsi="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pPr>
        <w:pStyle w:val="style0"/>
        <w:ind w:firstLine="540" w:left="0" w:right="0"/>
        <w:jc w:val="both"/>
      </w:pPr>
      <w:r>
        <w:rPr>
          <w:rFonts w:ascii="Times New Roman" w:hAnsi="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Times New Roman" w:hAnsi="Times New Roman"/>
          <w:iCs/>
          <w:sz w:val="28"/>
          <w:szCs w:val="28"/>
        </w:rPr>
        <w:t>предоставления муниципальной услуги</w:t>
      </w:r>
      <w:r>
        <w:rPr>
          <w:rFonts w:ascii="Times New Roman" w:hAnsi="Times New Roman"/>
          <w:sz w:val="28"/>
          <w:szCs w:val="28"/>
        </w:rPr>
        <w:t>;</w:t>
      </w:r>
    </w:p>
    <w:p>
      <w:pPr>
        <w:pStyle w:val="style0"/>
        <w:ind w:firstLine="540" w:left="0" w:right="0"/>
        <w:jc w:val="both"/>
      </w:pPr>
      <w:r>
        <w:rPr>
          <w:rFonts w:ascii="Times New Roman" w:hAnsi="Times New Roman"/>
          <w:sz w:val="28"/>
          <w:szCs w:val="28"/>
        </w:rPr>
        <w:t xml:space="preserve">перечни документов, необходимых для </w:t>
      </w:r>
      <w:r>
        <w:rPr>
          <w:rFonts w:ascii="Times New Roman" w:hAnsi="Times New Roman"/>
          <w:iCs/>
          <w:sz w:val="28"/>
          <w:szCs w:val="28"/>
        </w:rPr>
        <w:t>предоставления муниципальной услуги</w:t>
      </w:r>
      <w:r>
        <w:rPr>
          <w:rFonts w:ascii="Times New Roman" w:hAnsi="Times New Roman"/>
          <w:sz w:val="28"/>
          <w:szCs w:val="28"/>
        </w:rPr>
        <w:t>, и требования, предъявляемые  к этим документам;</w:t>
      </w:r>
    </w:p>
    <w:p>
      <w:pPr>
        <w:pStyle w:val="style0"/>
        <w:ind w:firstLine="540" w:left="0" w:right="0"/>
        <w:jc w:val="both"/>
      </w:pPr>
      <w:r>
        <w:rPr>
          <w:rFonts w:ascii="Times New Roman" w:hAnsi="Times New Roman"/>
          <w:sz w:val="28"/>
          <w:szCs w:val="28"/>
        </w:rPr>
        <w:t>порядок обжалования решения, действий или бездействия должностных лиц, предоставляющих муниципальную услугу;</w:t>
      </w:r>
    </w:p>
    <w:p>
      <w:pPr>
        <w:pStyle w:val="style0"/>
        <w:tabs>
          <w:tab w:leader="none" w:pos="709" w:val="left"/>
          <w:tab w:leader="none" w:pos="720" w:val="left"/>
        </w:tabs>
        <w:ind w:firstLine="540" w:left="0" w:right="0"/>
        <w:jc w:val="both"/>
      </w:pPr>
      <w:r>
        <w:rPr>
          <w:rFonts w:ascii="Times New Roman" w:hAnsi="Times New Roman"/>
          <w:sz w:val="28"/>
          <w:szCs w:val="28"/>
        </w:rPr>
        <w:t xml:space="preserve">основания для отказа в </w:t>
      </w:r>
      <w:r>
        <w:rPr>
          <w:rFonts w:ascii="Times New Roman" w:hAnsi="Times New Roman"/>
          <w:iCs/>
          <w:sz w:val="28"/>
          <w:szCs w:val="28"/>
        </w:rPr>
        <w:t>предоставлении муниципальной услуги</w:t>
      </w:r>
      <w:r>
        <w:rPr>
          <w:rFonts w:ascii="Times New Roman" w:hAnsi="Times New Roman"/>
          <w:sz w:val="28"/>
          <w:szCs w:val="28"/>
        </w:rPr>
        <w:t>;</w:t>
      </w:r>
    </w:p>
    <w:p>
      <w:pPr>
        <w:pStyle w:val="style0"/>
        <w:tabs>
          <w:tab w:leader="none" w:pos="709" w:val="left"/>
          <w:tab w:leader="none" w:pos="720" w:val="left"/>
        </w:tabs>
        <w:ind w:firstLine="540" w:left="0" w:right="0"/>
        <w:jc w:val="both"/>
      </w:pPr>
      <w:r>
        <w:rPr>
          <w:rFonts w:ascii="Times New Roman" w:hAnsi="Times New Roman"/>
          <w:sz w:val="28"/>
          <w:szCs w:val="28"/>
        </w:rPr>
        <w:t xml:space="preserve">основания для приостановления </w:t>
      </w:r>
      <w:r>
        <w:rPr>
          <w:rFonts w:ascii="Times New Roman" w:hAnsi="Times New Roman"/>
          <w:iCs/>
          <w:sz w:val="28"/>
          <w:szCs w:val="28"/>
        </w:rPr>
        <w:t>предоставления муниципальной услуги</w:t>
      </w:r>
      <w:r>
        <w:rPr>
          <w:rFonts w:ascii="Times New Roman" w:hAnsi="Times New Roman"/>
          <w:sz w:val="28"/>
          <w:szCs w:val="28"/>
        </w:rPr>
        <w:t>;</w:t>
      </w:r>
    </w:p>
    <w:p>
      <w:pPr>
        <w:pStyle w:val="style0"/>
        <w:tabs>
          <w:tab w:leader="none" w:pos="709" w:val="left"/>
          <w:tab w:leader="none" w:pos="720" w:val="left"/>
        </w:tabs>
        <w:ind w:firstLine="540" w:left="0" w:right="0"/>
        <w:jc w:val="both"/>
      </w:pPr>
      <w:r>
        <w:rPr>
          <w:rFonts w:ascii="Times New Roman" w:hAnsi="Times New Roman"/>
          <w:sz w:val="28"/>
          <w:szCs w:val="28"/>
        </w:rPr>
        <w:t>порядок информирования о ходе предоставления муниципальной услуги;</w:t>
      </w:r>
    </w:p>
    <w:p>
      <w:pPr>
        <w:pStyle w:val="style0"/>
        <w:tabs>
          <w:tab w:leader="none" w:pos="709" w:val="left"/>
          <w:tab w:leader="none" w:pos="720" w:val="left"/>
          <w:tab w:leader="none" w:pos="1560" w:val="left"/>
        </w:tabs>
        <w:ind w:firstLine="540" w:left="0" w:right="0"/>
        <w:jc w:val="both"/>
      </w:pPr>
      <w:r>
        <w:rPr>
          <w:rFonts w:ascii="Times New Roman" w:hAnsi="Times New Roman"/>
          <w:sz w:val="28"/>
          <w:szCs w:val="28"/>
        </w:rPr>
        <w:t>порядок получения консультаций;</w:t>
      </w:r>
    </w:p>
    <w:p>
      <w:pPr>
        <w:pStyle w:val="style0"/>
        <w:tabs>
          <w:tab w:leader="none" w:pos="709" w:val="left"/>
          <w:tab w:leader="none" w:pos="720" w:val="left"/>
        </w:tabs>
        <w:ind w:firstLine="540" w:left="0" w:right="0"/>
        <w:jc w:val="both"/>
      </w:pPr>
      <w:r>
        <w:rPr>
          <w:rFonts w:ascii="Times New Roman" w:hAnsi="Times New Roman"/>
          <w:sz w:val="28"/>
          <w:szCs w:val="28"/>
        </w:rPr>
        <w:t>образцы оформления документов, необходимых для предоставления муниципальной услуги, и требования к ним.</w:t>
      </w:r>
    </w:p>
    <w:p>
      <w:pPr>
        <w:pStyle w:val="style0"/>
        <w:ind w:firstLine="539" w:left="0" w:right="0"/>
        <w:jc w:val="both"/>
      </w:pPr>
      <w:r>
        <w:rPr>
          <w:rFonts w:ascii="Times New Roman" w:hAnsi="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pPr>
        <w:pStyle w:val="style0"/>
        <w:widowControl w:val="false"/>
        <w:ind w:firstLine="539" w:left="0" w:right="0"/>
        <w:jc w:val="both"/>
      </w:pPr>
      <w:r>
        <w:rPr>
          <w:rFonts w:ascii="Times New Roman" w:hAnsi="Times New Roman"/>
          <w:sz w:val="28"/>
          <w:szCs w:val="28"/>
        </w:rPr>
        <w:t xml:space="preserve">Справочная информация  размещена на  официальном сайте Администрации </w:t>
      </w:r>
      <w:hyperlink r:id="rId2">
        <w:r>
          <w:rPr>
            <w:rStyle w:val="style17"/>
            <w:rStyle w:val="style17"/>
            <w:rFonts w:ascii="Times New Roman" w:hAnsi="Times New Roman"/>
            <w:color w:val="00000A"/>
            <w:sz w:val="28"/>
            <w:szCs w:val="28"/>
            <w:lang w:val="en-US"/>
          </w:rPr>
          <w:t>www</w:t>
        </w:r>
      </w:hyperlink>
      <w:r>
        <w:rPr>
          <w:rStyle w:val="style17"/>
          <w:rFonts w:ascii="Times New Roman" w:hAnsi="Times New Roman"/>
          <w:color w:val="00000A"/>
          <w:sz w:val="28"/>
          <w:szCs w:val="28"/>
        </w:rPr>
        <w:t>.</w:t>
      </w:r>
      <w:r>
        <w:rPr>
          <w:rStyle w:val="style17"/>
          <w:rFonts w:ascii="Times New Roman" w:hAnsi="Times New Roman"/>
          <w:color w:val="00000A"/>
          <w:sz w:val="28"/>
          <w:szCs w:val="28"/>
          <w:lang w:val="en-US"/>
        </w:rPr>
        <w:t>admcher</w:t>
      </w:r>
      <w:r>
        <w:rPr>
          <w:rStyle w:val="style17"/>
          <w:rFonts w:ascii="Times New Roman" w:hAnsi="Times New Roman"/>
          <w:color w:val="00000A"/>
          <w:sz w:val="28"/>
          <w:szCs w:val="28"/>
        </w:rPr>
        <w:t>.</w:t>
      </w:r>
      <w:r>
        <w:rPr>
          <w:rStyle w:val="style17"/>
          <w:rFonts w:ascii="Times New Roman" w:hAnsi="Times New Roman"/>
          <w:color w:val="00000A"/>
          <w:sz w:val="28"/>
          <w:szCs w:val="28"/>
          <w:lang w:val="en-US"/>
        </w:rPr>
        <w:t>rkursk</w:t>
      </w:r>
      <w:r>
        <w:rPr>
          <w:rStyle w:val="style17"/>
          <w:rFonts w:ascii="Times New Roman" w:hAnsi="Times New Roman"/>
          <w:color w:val="00000A"/>
          <w:sz w:val="28"/>
          <w:szCs w:val="28"/>
        </w:rPr>
        <w:t>.</w:t>
      </w:r>
      <w:r>
        <w:rPr>
          <w:rStyle w:val="style17"/>
          <w:rFonts w:ascii="Times New Roman" w:hAnsi="Times New Roman"/>
          <w:color w:val="00000A"/>
          <w:sz w:val="28"/>
          <w:szCs w:val="28"/>
          <w:lang w:val="en-US"/>
        </w:rPr>
        <w:t>ru</w:t>
      </w:r>
      <w:r>
        <w:rPr>
          <w:rFonts w:ascii="Times New Roman" w:hAnsi="Times New Roman"/>
          <w:sz w:val="28"/>
          <w:szCs w:val="28"/>
        </w:rPr>
        <w:t xml:space="preserve">,   в  региональной информационной системе «Реестр государственных и муниципальных услуг (функций) Курской области» (далее  – </w:t>
      </w:r>
      <w:r>
        <w:rPr>
          <w:rFonts w:ascii="Times New Roman" w:hAnsi="Times New Roman"/>
          <w:color w:val="000000"/>
          <w:sz w:val="28"/>
          <w:szCs w:val="28"/>
        </w:rPr>
        <w:t>Рег</w:t>
      </w:r>
      <w:r>
        <w:rPr>
          <w:rFonts w:ascii="Times New Roman" w:hAnsi="Times New Roman"/>
          <w:sz w:val="28"/>
          <w:szCs w:val="28"/>
        </w:rPr>
        <w:t>иональный реестр).</w:t>
      </w:r>
    </w:p>
    <w:p>
      <w:pPr>
        <w:pStyle w:val="style0"/>
        <w:widowControl w:val="false"/>
        <w:ind w:firstLine="720" w:left="0" w:right="0"/>
        <w:jc w:val="both"/>
      </w:pPr>
      <w:r>
        <w:rPr/>
      </w:r>
    </w:p>
    <w:p>
      <w:pPr>
        <w:pStyle w:val="style0"/>
        <w:widowControl w:val="false"/>
        <w:jc w:val="center"/>
      </w:pPr>
      <w:r>
        <w:rPr>
          <w:rFonts w:ascii="Times New Roman" w:hAnsi="Times New Roman"/>
          <w:b/>
          <w:bCs/>
          <w:sz w:val="28"/>
          <w:szCs w:val="28"/>
          <w:lang w:val="en-US"/>
        </w:rPr>
        <w:t>II</w:t>
      </w:r>
      <w:r>
        <w:rPr>
          <w:rFonts w:ascii="Times New Roman" w:hAnsi="Times New Roman"/>
          <w:b/>
          <w:bCs/>
          <w:sz w:val="28"/>
          <w:szCs w:val="28"/>
        </w:rPr>
        <w:t xml:space="preserve">. </w:t>
      </w:r>
      <w:r>
        <w:rPr>
          <w:rFonts w:ascii="Times New Roman" w:cs="Times New Roman CYR" w:hAnsi="Times New Roman"/>
          <w:b/>
          <w:bCs/>
          <w:sz w:val="28"/>
          <w:szCs w:val="28"/>
        </w:rPr>
        <w:t>Стандарт предоставления муниципальной услуги</w:t>
      </w:r>
    </w:p>
    <w:p>
      <w:pPr>
        <w:pStyle w:val="style0"/>
        <w:widowControl w:val="false"/>
        <w:ind w:firstLine="709" w:left="0" w:right="0"/>
        <w:jc w:val="both"/>
      </w:pPr>
      <w:r>
        <w:rPr/>
      </w:r>
    </w:p>
    <w:p>
      <w:pPr>
        <w:pStyle w:val="style0"/>
        <w:widowControl w:val="false"/>
      </w:pPr>
      <w:r>
        <w:rPr>
          <w:rFonts w:ascii="Times New Roman" w:hAnsi="Times New Roman"/>
          <w:b/>
          <w:bCs/>
          <w:sz w:val="28"/>
          <w:szCs w:val="28"/>
        </w:rPr>
        <w:t xml:space="preserve">2.1. </w:t>
      </w:r>
      <w:r>
        <w:rPr>
          <w:rFonts w:ascii="Times New Roman" w:cs="Times New Roman CYR" w:hAnsi="Times New Roman"/>
          <w:b/>
          <w:bCs/>
          <w:sz w:val="28"/>
          <w:szCs w:val="28"/>
        </w:rPr>
        <w:t>Наименование услуги</w:t>
      </w:r>
    </w:p>
    <w:p>
      <w:pPr>
        <w:pStyle w:val="style0"/>
        <w:widowControl w:val="false"/>
        <w:jc w:val="both"/>
      </w:pPr>
      <w:r>
        <w:rPr>
          <w:rFonts w:ascii="Times New Roman" w:hAnsi="Times New Roman"/>
          <w:bCs/>
          <w:sz w:val="28"/>
          <w:szCs w:val="28"/>
        </w:rPr>
        <w:t xml:space="preserve">Предоставление земельных участков, находящихся </w:t>
      </w:r>
      <w:r>
        <w:rPr>
          <w:rFonts w:ascii="Times New Roman" w:hAnsi="Times New Roman"/>
          <w:color w:val="000000"/>
          <w:sz w:val="28"/>
          <w:szCs w:val="28"/>
        </w:rPr>
        <w:t>в государственной или муниципальной собственности, и (или) государственная собственность на которые не разграничена</w:t>
      </w:r>
      <w:r>
        <w:rPr>
          <w:rFonts w:ascii="Times New Roman" w:hAnsi="Times New Roman"/>
          <w:sz w:val="28"/>
          <w:szCs w:val="28"/>
        </w:rPr>
        <w:t>,  расположенных на территории поселка Тим</w:t>
      </w:r>
      <w:r>
        <w:rPr>
          <w:rFonts w:ascii="Times New Roman" w:hAnsi="Times New Roman"/>
          <w:bCs/>
          <w:color w:val="000000"/>
          <w:sz w:val="28"/>
          <w:szCs w:val="28"/>
        </w:rPr>
        <w:t>, гражданам для индивидуального жилищного строительства и ведения личного подсобного хозяйства в границах населенного пункта</w:t>
      </w:r>
    </w:p>
    <w:p>
      <w:pPr>
        <w:pStyle w:val="style0"/>
        <w:widowControl w:val="false"/>
        <w:ind w:firstLine="720" w:left="0" w:right="0"/>
        <w:jc w:val="both"/>
      </w:pPr>
      <w:r>
        <w:rPr/>
      </w:r>
    </w:p>
    <w:p>
      <w:pPr>
        <w:pStyle w:val="style0"/>
        <w:widowControl w:val="false"/>
        <w:ind w:firstLine="720" w:left="0" w:right="0"/>
        <w:jc w:val="both"/>
      </w:pPr>
      <w:r>
        <w:rPr>
          <w:rFonts w:ascii="Times New Roman" w:hAnsi="Times New Roman"/>
          <w:b/>
          <w:bCs/>
          <w:sz w:val="28"/>
          <w:szCs w:val="28"/>
        </w:rPr>
        <w:t xml:space="preserve">2.2. </w:t>
      </w:r>
      <w:r>
        <w:rPr>
          <w:rFonts w:ascii="Times New Roman" w:cs="Times New Roman CYR" w:hAnsi="Times New Roman"/>
          <w:b/>
          <w:bCs/>
          <w:sz w:val="28"/>
          <w:szCs w:val="28"/>
        </w:rPr>
        <w:t>Наименование органа местного самоуправления, предоставляющего муниципальную услугу</w:t>
      </w:r>
    </w:p>
    <w:p>
      <w:pPr>
        <w:pStyle w:val="style26"/>
        <w:shd w:fill="FFFFFF" w:val="clear"/>
        <w:spacing w:after="0" w:before="0" w:line="100" w:lineRule="atLeast"/>
        <w:ind w:firstLine="720" w:left="0" w:right="0"/>
        <w:jc w:val="both"/>
      </w:pPr>
      <w:r>
        <w:rPr>
          <w:rFonts w:ascii="Times New Roman" w:cs="Times New Roman" w:hAnsi="Times New Roman"/>
          <w:bCs/>
          <w:iCs/>
          <w:color w:val="00000A"/>
          <w:sz w:val="28"/>
          <w:szCs w:val="28"/>
        </w:rPr>
        <w:t xml:space="preserve">2.2.1. Муниципальная услуга предоставляется Администрацией поселка Черемисиново (далее – Администрация). </w:t>
      </w:r>
    </w:p>
    <w:p>
      <w:pPr>
        <w:pStyle w:val="style0"/>
        <w:widowControl w:val="false"/>
        <w:ind w:firstLine="708" w:left="0" w:right="0"/>
        <w:jc w:val="both"/>
      </w:pPr>
      <w:r>
        <w:rPr>
          <w:rFonts w:ascii="Times New Roman" w:hAnsi="Times New Roman"/>
          <w:bCs/>
          <w:sz w:val="28"/>
          <w:szCs w:val="28"/>
        </w:rPr>
        <w:t>2.2.2. В предоставлении  муниципальной услуги участвуют:</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Управление Федеральной службы государственной регистрации, кадастра и картографии по Курской области;</w:t>
      </w:r>
    </w:p>
    <w:p>
      <w:pPr>
        <w:pStyle w:val="style0"/>
        <w:widowControl w:val="false"/>
        <w:ind w:firstLine="708" w:left="0" w:right="0"/>
        <w:jc w:val="both"/>
      </w:pPr>
      <w:r>
        <w:rPr>
          <w:rFonts w:ascii="Times New Roman" w:hAnsi="Times New Roman"/>
          <w:sz w:val="28"/>
          <w:szCs w:val="28"/>
        </w:rPr>
        <w:t xml:space="preserve">- </w:t>
      </w:r>
      <w:r>
        <w:rPr>
          <w:rFonts w:ascii="Times New Roman" w:cs="Times New Roman CYR" w:hAnsi="Times New Roman"/>
          <w:sz w:val="28"/>
          <w:szCs w:val="28"/>
        </w:rPr>
        <w:t>Управление Федеральной налоговой службы по Курской области;</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 xml:space="preserve">филиал областного бюджетного учреждения </w:t>
      </w:r>
      <w:r>
        <w:rPr>
          <w:rFonts w:ascii="Times New Roman" w:hAnsi="Times New Roman"/>
          <w:sz w:val="28"/>
          <w:szCs w:val="28"/>
        </w:rPr>
        <w:t>«</w:t>
      </w:r>
      <w:r>
        <w:rPr>
          <w:rFonts w:ascii="Times New Roman" w:cs="Times New Roman CYR" w:hAnsi="Times New Roman"/>
          <w:sz w:val="28"/>
          <w:szCs w:val="28"/>
        </w:rPr>
        <w:t>Многофункциональный центр по предоставлению государственных и муниципальных услуг</w:t>
      </w:r>
      <w:r>
        <w:rPr>
          <w:rFonts w:ascii="Times New Roman" w:hAnsi="Times New Roman"/>
          <w:sz w:val="28"/>
          <w:szCs w:val="28"/>
        </w:rPr>
        <w:t>» (</w:t>
      </w:r>
      <w:r>
        <w:rPr>
          <w:rFonts w:ascii="Times New Roman" w:cs="Times New Roman CYR" w:hAnsi="Times New Roman"/>
          <w:sz w:val="28"/>
          <w:szCs w:val="28"/>
        </w:rPr>
        <w:t>далее - МФЦ)  по Черемисиновскому району.</w:t>
      </w:r>
    </w:p>
    <w:p>
      <w:pPr>
        <w:pStyle w:val="style0"/>
        <w:widowControl w:val="false"/>
        <w:ind w:firstLine="539" w:left="0" w:right="0"/>
        <w:jc w:val="both"/>
      </w:pPr>
      <w:r>
        <w:rPr>
          <w:rFonts w:ascii="Times New Roman" w:hAnsi="Times New Roman"/>
          <w:sz w:val="28"/>
          <w:szCs w:val="28"/>
        </w:rPr>
        <w:t xml:space="preserve">2.2.3. </w:t>
      </w:r>
      <w:r>
        <w:rPr>
          <w:rFonts w:ascii="Times New Roman" w:cs="Times New Roman CYR" w:hAnsi="Times New Roman"/>
          <w:sz w:val="28"/>
          <w:szCs w:val="28"/>
        </w:rPr>
        <w:t xml:space="preserve">В соответствии с требованиями  пункта 3 части 1 статьи 7 Федерального закона от 27.07.2010 года № 210-ФЗ </w:t>
      </w:r>
      <w:r>
        <w:rPr>
          <w:rFonts w:ascii="Times New Roman" w:hAnsi="Times New Roman"/>
          <w:sz w:val="28"/>
          <w:szCs w:val="28"/>
        </w:rPr>
        <w:t>«</w:t>
      </w:r>
      <w:r>
        <w:rPr>
          <w:rFonts w:ascii="Times New Roman" w:cs="Times New Roman CYR" w:hAnsi="Times New Roman"/>
          <w:sz w:val="28"/>
          <w:szCs w:val="28"/>
        </w:rPr>
        <w:t>Об организации предоставления государственных и муниципальных услуг</w:t>
      </w:r>
      <w:r>
        <w:rPr>
          <w:rFonts w:ascii="Times New Roman" w:hAnsi="Times New Roman"/>
          <w:sz w:val="28"/>
          <w:szCs w:val="28"/>
        </w:rPr>
        <w:t xml:space="preserve">»  </w:t>
      </w:r>
      <w:r>
        <w:rPr>
          <w:rFonts w:ascii="Times New Roman" w:cs="Times New Roman CYR" w:hAnsi="Times New Roman"/>
          <w:sz w:val="28"/>
          <w:szCs w:val="28"/>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pPr>
        <w:pStyle w:val="style0"/>
        <w:widowControl w:val="false"/>
        <w:jc w:val="both"/>
      </w:pPr>
      <w:r>
        <w:rPr/>
      </w:r>
    </w:p>
    <w:p>
      <w:pPr>
        <w:pStyle w:val="style0"/>
        <w:widowControl w:val="false"/>
        <w:jc w:val="both"/>
      </w:pPr>
      <w:r>
        <w:rPr>
          <w:rFonts w:ascii="Times New Roman" w:hAnsi="Times New Roman"/>
          <w:b/>
          <w:bCs/>
          <w:sz w:val="28"/>
          <w:szCs w:val="28"/>
        </w:rPr>
        <w:t xml:space="preserve">2.3. </w:t>
      </w:r>
      <w:r>
        <w:rPr>
          <w:rFonts w:ascii="Times New Roman" w:cs="Times New Roman CYR" w:hAnsi="Times New Roman"/>
          <w:b/>
          <w:bCs/>
          <w:sz w:val="28"/>
          <w:szCs w:val="28"/>
        </w:rPr>
        <w:t>Описание результата предоставления муниципальной услуги</w:t>
      </w:r>
    </w:p>
    <w:p>
      <w:pPr>
        <w:pStyle w:val="style0"/>
        <w:widowControl w:val="false"/>
        <w:ind w:firstLine="709" w:left="0" w:right="0"/>
        <w:jc w:val="both"/>
      </w:pPr>
      <w:r>
        <w:rPr>
          <w:rFonts w:ascii="Times New Roman" w:cs="Times New Roman CYR" w:hAnsi="Times New Roman"/>
          <w:sz w:val="28"/>
          <w:szCs w:val="28"/>
        </w:rPr>
        <w:t>Результатом предоставления муниципальной услуги является:</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договор купли-продажи или договор аренды земельного участка при условии, что не требуется образование или уточнение границ испрашиваемого земельного участка;</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решение о предоставлении земельного участка в собственность бесплатно;</w:t>
      </w:r>
    </w:p>
    <w:p>
      <w:pPr>
        <w:pStyle w:val="style0"/>
        <w:widowControl w:val="false"/>
        <w:ind w:firstLine="567" w:left="0" w:right="0"/>
        <w:jc w:val="both"/>
      </w:pPr>
      <w:r>
        <w:rPr>
          <w:rFonts w:ascii="Times New Roman" w:hAnsi="Times New Roman"/>
          <w:sz w:val="28"/>
          <w:szCs w:val="28"/>
        </w:rPr>
        <w:t xml:space="preserve">- </w:t>
      </w:r>
      <w:r>
        <w:rPr>
          <w:rFonts w:ascii="Times New Roman" w:cs="Times New Roman CYR" w:hAnsi="Times New Roman"/>
          <w:sz w:val="28"/>
          <w:szCs w:val="28"/>
        </w:rPr>
        <w:t>решение об отказе в предоставлении земельного участка.</w:t>
      </w:r>
    </w:p>
    <w:p>
      <w:pPr>
        <w:pStyle w:val="style0"/>
        <w:widowControl w:val="false"/>
        <w:ind w:firstLine="567" w:left="0" w:right="0"/>
        <w:jc w:val="both"/>
      </w:pPr>
      <w:r>
        <w:rPr/>
      </w:r>
    </w:p>
    <w:p>
      <w:pPr>
        <w:pStyle w:val="style0"/>
        <w:widowControl w:val="false"/>
        <w:tabs>
          <w:tab w:leader="none" w:pos="709" w:val="left"/>
        </w:tabs>
        <w:suppressAutoHyphens w:val="true"/>
        <w:ind w:firstLine="720" w:left="0" w:right="0"/>
        <w:jc w:val="both"/>
      </w:pPr>
      <w:r>
        <w:rPr>
          <w:rFonts w:ascii="Times New Roman" w:hAnsi="Times New Roman"/>
          <w:b/>
          <w:bCs/>
          <w:sz w:val="28"/>
          <w:szCs w:val="28"/>
        </w:rPr>
        <w:t xml:space="preserve">2.4. </w:t>
      </w:r>
      <w:r>
        <w:rPr>
          <w:rFonts w:ascii="Times New Roman" w:cs="Times New Roman CYR" w:hAnsi="Times New Roman"/>
          <w:b/>
          <w:bCs/>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style0"/>
        <w:widowControl w:val="false"/>
        <w:ind w:firstLine="540" w:left="0" w:right="0"/>
        <w:jc w:val="both"/>
      </w:pPr>
      <w:r>
        <w:rPr>
          <w:rFonts w:ascii="Times New Roman" w:cs="Times New Roman CYR" w:hAnsi="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pPr>
        <w:pStyle w:val="style0"/>
        <w:widowControl w:val="false"/>
        <w:ind w:firstLine="540" w:left="0" w:right="0"/>
        <w:jc w:val="both"/>
      </w:pPr>
      <w:r>
        <w:rPr>
          <w:rFonts w:ascii="Times New Roman" w:cs="Times New Roman CYR" w:hAnsi="Times New Roman"/>
          <w:sz w:val="28"/>
          <w:szCs w:val="28"/>
        </w:rPr>
        <w:t>В случае предоставления земельного участка в собственность бесплатно, срок предоставления муниципальной услуги составляет не более 30 календарных дней с момента поступления заявления.</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 xml:space="preserve">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3">
        <w:r>
          <w:rPr>
            <w:rStyle w:val="style17"/>
            <w:rStyle w:val="style17"/>
            <w:rFonts w:ascii="Times New Roman" w:cs="Times New Roman CYR" w:hAnsi="Times New Roman"/>
            <w:color w:val="0000FF"/>
            <w:sz w:val="28"/>
            <w:szCs w:val="28"/>
            <w:u w:val="single"/>
          </w:rPr>
          <w:t>пункта 1</w:t>
        </w:r>
      </w:hyperlink>
      <w:r>
        <w:rPr>
          <w:rFonts w:ascii="Times New Roman" w:hAnsi="Times New Roman"/>
          <w:sz w:val="28"/>
          <w:szCs w:val="28"/>
        </w:rPr>
        <w:t xml:space="preserve"> </w:t>
      </w:r>
      <w:r>
        <w:rPr>
          <w:rFonts w:ascii="Times New Roman" w:cs="Times New Roman CYR" w:hAnsi="Times New Roman"/>
          <w:sz w:val="28"/>
          <w:szCs w:val="28"/>
        </w:rPr>
        <w:t xml:space="preserve">статьи 39.15 Земельного кодекса Российской Федерации, подано в иной уполномоченный орган или к заявлению не приложены документы, предусмотренные </w:t>
      </w:r>
      <w:hyperlink r:id="rId4">
        <w:r>
          <w:rPr>
            <w:rStyle w:val="style17"/>
            <w:rStyle w:val="style17"/>
            <w:rFonts w:ascii="Times New Roman" w:cs="Times New Roman CYR" w:hAnsi="Times New Roman"/>
            <w:color w:val="0000FF"/>
            <w:sz w:val="28"/>
            <w:szCs w:val="28"/>
            <w:u w:val="single"/>
          </w:rPr>
          <w:t>пунктом 2</w:t>
        </w:r>
      </w:hyperlink>
      <w:r>
        <w:rPr>
          <w:rFonts w:ascii="Times New Roman" w:hAnsi="Times New Roman"/>
          <w:sz w:val="28"/>
          <w:szCs w:val="28"/>
        </w:rPr>
        <w:t xml:space="preserve"> </w:t>
      </w:r>
      <w:r>
        <w:rPr>
          <w:rFonts w:ascii="Times New Roman" w:cs="Times New Roman CYR" w:hAnsi="Times New Roman"/>
          <w:sz w:val="28"/>
          <w:szCs w:val="28"/>
        </w:rPr>
        <w:t>вышеназванной статьи. При этом заявителю должны быть указаны причины возврата заявления о предварительном согласовании предоставления земельного участка.</w:t>
      </w:r>
    </w:p>
    <w:p>
      <w:pPr>
        <w:pStyle w:val="style0"/>
        <w:widowControl w:val="false"/>
        <w:tabs>
          <w:tab w:leader="none" w:pos="400" w:val="left"/>
          <w:tab w:leader="none" w:pos="709" w:val="left"/>
        </w:tabs>
        <w:suppressAutoHyphens w:val="true"/>
        <w:ind w:firstLine="540" w:left="0" w:right="0"/>
        <w:jc w:val="both"/>
      </w:pPr>
      <w:r>
        <w:rPr>
          <w:rFonts w:ascii="Times New Roman" w:cs="Times New Roman CYR" w:hAnsi="Times New Roman"/>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pPr>
        <w:pStyle w:val="style0"/>
        <w:widowControl w:val="false"/>
        <w:tabs>
          <w:tab w:leader="none" w:pos="400" w:val="left"/>
          <w:tab w:leader="none" w:pos="709" w:val="left"/>
        </w:tabs>
        <w:suppressAutoHyphens w:val="true"/>
        <w:ind w:firstLine="540" w:left="0" w:right="0"/>
        <w:jc w:val="both"/>
      </w:pPr>
      <w:r>
        <w:rPr>
          <w:rFonts w:ascii="Times New Roman" w:cs="Times New Roman CYR" w:hAnsi="Times New Roman"/>
          <w:sz w:val="28"/>
          <w:szCs w:val="28"/>
        </w:rPr>
        <w:t>Срок выдачи результата – заключение договора купли-продажи или аренды земельного участка,</w:t>
      </w:r>
      <w:r>
        <w:rPr>
          <w:rFonts w:ascii="Times New Roman" w:cs="Times New Roman CYR" w:hAnsi="Times New Roman"/>
          <w:b/>
          <w:bCs/>
          <w:sz w:val="28"/>
          <w:szCs w:val="28"/>
        </w:rPr>
        <w:t xml:space="preserve"> </w:t>
      </w:r>
      <w:r>
        <w:rPr>
          <w:rFonts w:ascii="Times New Roman" w:cs="Times New Roman CYR" w:hAnsi="Times New Roman"/>
          <w:sz w:val="28"/>
          <w:szCs w:val="28"/>
        </w:rPr>
        <w:t>в течение 7 дней со дня подписания заявителем договора аренды (купли-продажи) земельного участка.</w:t>
      </w:r>
    </w:p>
    <w:p>
      <w:pPr>
        <w:pStyle w:val="style0"/>
        <w:widowControl w:val="false"/>
        <w:ind w:firstLine="284" w:left="0" w:right="0"/>
        <w:jc w:val="both"/>
      </w:pPr>
      <w:r>
        <w:rPr>
          <w:rFonts w:ascii="Times New Roman" w:cs="Times New Roman CYR" w:hAnsi="Times New Roman"/>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pPr>
        <w:pStyle w:val="style0"/>
        <w:widowControl w:val="false"/>
        <w:tabs>
          <w:tab w:leader="none" w:pos="709" w:val="left"/>
        </w:tabs>
        <w:suppressAutoHyphens w:val="true"/>
        <w:jc w:val="both"/>
      </w:pPr>
      <w:r>
        <w:rPr/>
      </w:r>
    </w:p>
    <w:p>
      <w:pPr>
        <w:pStyle w:val="style0"/>
        <w:widowControl w:val="false"/>
        <w:jc w:val="both"/>
      </w:pPr>
      <w:r>
        <w:rPr>
          <w:rFonts w:ascii="Times New Roman" w:hAnsi="Times New Roman"/>
          <w:b/>
          <w:bCs/>
          <w:sz w:val="28"/>
          <w:szCs w:val="28"/>
        </w:rPr>
        <w:t xml:space="preserve">2.5. </w:t>
      </w:r>
      <w:r>
        <w:rPr>
          <w:rFonts w:ascii="Times New Roman" w:cs="Times New Roman CYR" w:hAnsi="Times New Roman"/>
          <w:b/>
          <w:bCs/>
          <w:sz w:val="28"/>
          <w:szCs w:val="28"/>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style0"/>
        <w:widowControl w:val="false"/>
        <w:ind w:firstLine="720" w:left="0" w:right="0"/>
        <w:jc w:val="both"/>
      </w:pPr>
      <w:r>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 timr.r</w:t>
      </w:r>
      <w:r>
        <w:rPr>
          <w:rFonts w:ascii="Times New Roman" w:hAnsi="Times New Roman"/>
          <w:sz w:val="28"/>
          <w:szCs w:val="28"/>
          <w:lang w:val="en-US"/>
        </w:rPr>
        <w:t>k</w:t>
      </w:r>
      <w:r>
        <w:rPr>
          <w:rFonts w:ascii="Times New Roman" w:hAnsi="Times New Roman"/>
          <w:sz w:val="28"/>
          <w:szCs w:val="28"/>
        </w:rPr>
        <w:t>ursk.ru  в сети «Интернет», а также в Региональном реестре.</w:t>
      </w:r>
    </w:p>
    <w:p>
      <w:pPr>
        <w:pStyle w:val="style0"/>
        <w:widowControl w:val="false"/>
        <w:ind w:firstLine="709" w:left="0" w:right="0"/>
        <w:jc w:val="both"/>
      </w:pPr>
      <w:r>
        <w:rPr/>
      </w:r>
    </w:p>
    <w:p>
      <w:pPr>
        <w:pStyle w:val="style0"/>
        <w:widowControl w:val="false"/>
        <w:jc w:val="both"/>
      </w:pPr>
      <w:r>
        <w:rPr>
          <w:rFonts w:ascii="Times New Roman" w:hAnsi="Times New Roman"/>
          <w:b/>
          <w:bCs/>
          <w:sz w:val="28"/>
          <w:szCs w:val="28"/>
        </w:rPr>
        <w:t xml:space="preserve">2.6. </w:t>
      </w:r>
      <w:r>
        <w:rPr>
          <w:rFonts w:ascii="Times New Roman" w:cs="Times New Roman CYR" w:hAnsi="Times New Roman"/>
          <w:b/>
          <w:bCs/>
          <w:sz w:val="28"/>
          <w:szCs w:val="28"/>
        </w:rPr>
        <w:t>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pPr>
        <w:pStyle w:val="style0"/>
        <w:widowControl w:val="false"/>
        <w:tabs>
          <w:tab w:leader="none" w:pos="709" w:val="left"/>
        </w:tabs>
        <w:suppressAutoHyphens w:val="true"/>
        <w:ind w:firstLine="709" w:left="0" w:right="0"/>
        <w:jc w:val="both"/>
      </w:pPr>
      <w:r>
        <w:rPr>
          <w:rFonts w:ascii="Times New Roman" w:hAnsi="Times New Roman"/>
          <w:sz w:val="28"/>
          <w:szCs w:val="28"/>
        </w:rPr>
        <w:t xml:space="preserve">2.6.1. </w:t>
      </w:r>
      <w:r>
        <w:rPr>
          <w:rFonts w:ascii="Times New Roman" w:cs="Times New Roman CYR" w:hAnsi="Times New Roman"/>
          <w:sz w:val="28"/>
          <w:szCs w:val="28"/>
        </w:rPr>
        <w:t>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pPr>
        <w:pStyle w:val="style0"/>
        <w:widowControl w:val="false"/>
        <w:ind w:firstLine="540" w:left="0" w:right="0"/>
        <w:jc w:val="both"/>
      </w:pPr>
      <w:r>
        <w:rPr>
          <w:rFonts w:ascii="Times New Roman" w:hAnsi="Times New Roman"/>
          <w:sz w:val="28"/>
          <w:szCs w:val="28"/>
        </w:rPr>
        <w:t xml:space="preserve">2.6.1.1. </w:t>
      </w:r>
      <w:r>
        <w:rPr>
          <w:rFonts w:ascii="Times New Roman" w:cs="Times New Roman CYR" w:hAnsi="Times New Roman"/>
          <w:sz w:val="28"/>
          <w:szCs w:val="28"/>
        </w:rPr>
        <w:t xml:space="preserve">В заявлении </w:t>
      </w:r>
      <w:r>
        <w:rPr>
          <w:rFonts w:ascii="Times New Roman" w:cs="Times New Roman CYR" w:hAnsi="Times New Roman"/>
          <w:b/>
          <w:bCs/>
          <w:sz w:val="28"/>
          <w:szCs w:val="28"/>
        </w:rPr>
        <w:t>о предварительном согласовании предоставления земельного участка, о предоставлении земельного участка указываются:</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фамилия, имя и (при наличии) отчество, место жительства заявителя, реквизиты документа, удостоверяющего личность заявителя (для гражданина);</w:t>
      </w:r>
    </w:p>
    <w:p>
      <w:pPr>
        <w:pStyle w:val="style0"/>
        <w:widowControl w:val="fals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pPr>
        <w:pStyle w:val="style0"/>
        <w:widowControl w:val="false"/>
        <w:ind w:firstLine="540" w:left="0" w:right="0"/>
        <w:jc w:val="both"/>
      </w:pPr>
      <w:r>
        <w:rPr>
          <w:rFonts w:ascii="Times New Roman" w:hAnsi="Times New Roman"/>
          <w:sz w:val="28"/>
          <w:szCs w:val="28"/>
        </w:rPr>
        <w:t xml:space="preserve">3) </w:t>
      </w:r>
      <w:r>
        <w:rPr>
          <w:rFonts w:ascii="Times New Roman" w:cs="Times New Roman CYR" w:hAnsi="Times New Roman"/>
          <w:sz w:val="28"/>
          <w:szCs w:val="28"/>
        </w:rPr>
        <w:t xml:space="preserve">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5">
        <w:r>
          <w:rPr>
            <w:rStyle w:val="style17"/>
            <w:rStyle w:val="style17"/>
            <w:rFonts w:ascii="Times New Roman" w:cs="Times New Roman CYR" w:hAnsi="Times New Roman"/>
            <w:color w:val="0000FF"/>
            <w:sz w:val="28"/>
            <w:szCs w:val="28"/>
            <w:u w:val="single"/>
          </w:rPr>
          <w:t>законом</w:t>
        </w:r>
      </w:hyperlink>
      <w:r>
        <w:rPr>
          <w:rFonts w:ascii="Times New Roman" w:hAnsi="Times New Roman"/>
          <w:sz w:val="28"/>
          <w:szCs w:val="28"/>
        </w:rPr>
        <w:t xml:space="preserve"> "</w:t>
      </w:r>
      <w:r>
        <w:rPr>
          <w:rFonts w:ascii="Times New Roman" w:cs="Times New Roman CYR" w:hAnsi="Times New Roman"/>
          <w:sz w:val="28"/>
          <w:szCs w:val="28"/>
        </w:rPr>
        <w:t>О государственной регистрации недвижимости";</w:t>
      </w:r>
    </w:p>
    <w:p>
      <w:pPr>
        <w:pStyle w:val="style0"/>
        <w:widowControl w:val="false"/>
        <w:ind w:firstLine="540" w:left="0" w:right="0"/>
        <w:jc w:val="both"/>
      </w:pPr>
      <w:r>
        <w:rPr>
          <w:rFonts w:ascii="Times New Roman" w:hAnsi="Times New Roman"/>
          <w:sz w:val="28"/>
          <w:szCs w:val="28"/>
        </w:rPr>
        <w:t xml:space="preserve">4) </w:t>
      </w:r>
      <w:r>
        <w:rPr>
          <w:rFonts w:ascii="Times New Roman" w:cs="Times New Roman CYR" w:hAnsi="Times New Roman"/>
          <w:sz w:val="28"/>
          <w:szCs w:val="28"/>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pPr>
        <w:pStyle w:val="style0"/>
        <w:widowControl w:val="false"/>
        <w:ind w:firstLine="540" w:left="0" w:right="0"/>
        <w:jc w:val="both"/>
      </w:pPr>
      <w:r>
        <w:rPr>
          <w:rFonts w:ascii="Times New Roman" w:hAnsi="Times New Roman"/>
          <w:sz w:val="28"/>
          <w:szCs w:val="28"/>
        </w:rPr>
        <w:t xml:space="preserve">5) </w:t>
      </w:r>
      <w:r>
        <w:rPr>
          <w:rFonts w:ascii="Times New Roman" w:cs="Times New Roman CYR" w:hAnsi="Times New Roman"/>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style0"/>
        <w:widowControl w:val="false"/>
        <w:ind w:firstLine="540" w:left="0" w:right="0"/>
        <w:jc w:val="both"/>
      </w:pPr>
      <w:r>
        <w:rPr>
          <w:rFonts w:ascii="Times New Roman" w:hAnsi="Times New Roman"/>
          <w:sz w:val="28"/>
          <w:szCs w:val="28"/>
        </w:rPr>
        <w:t xml:space="preserve">6) </w:t>
      </w:r>
      <w:r>
        <w:rPr>
          <w:rFonts w:ascii="Times New Roman" w:cs="Times New Roman CYR" w:hAnsi="Times New Roman"/>
          <w:sz w:val="28"/>
          <w:szCs w:val="28"/>
        </w:rPr>
        <w:t xml:space="preserve">основание предоставления земельного участка без проведения торгов из числа предусмотренных </w:t>
      </w:r>
      <w:hyperlink r:id="rId6">
        <w:r>
          <w:rPr>
            <w:rStyle w:val="style17"/>
            <w:rStyle w:val="style17"/>
            <w:rFonts w:ascii="Times New Roman" w:cs="Times New Roman CYR" w:hAnsi="Times New Roman"/>
            <w:color w:val="0000FF"/>
            <w:sz w:val="28"/>
            <w:szCs w:val="28"/>
            <w:u w:val="single"/>
          </w:rPr>
          <w:t>пунктом 2 статьи 39.3</w:t>
        </w:r>
      </w:hyperlink>
      <w:r>
        <w:rPr>
          <w:rFonts w:ascii="Times New Roman" w:hAnsi="Times New Roman"/>
          <w:sz w:val="28"/>
          <w:szCs w:val="28"/>
        </w:rPr>
        <w:t xml:space="preserve">, </w:t>
      </w:r>
      <w:hyperlink r:id="rId7">
        <w:r>
          <w:rPr>
            <w:rStyle w:val="style17"/>
            <w:rStyle w:val="style17"/>
            <w:rFonts w:ascii="Times New Roman" w:hAnsi="Times New Roman"/>
            <w:color w:val="0000FF"/>
            <w:sz w:val="28"/>
            <w:szCs w:val="28"/>
            <w:u w:val="single"/>
          </w:rPr>
          <w:t>статьей 39.5</w:t>
        </w:r>
      </w:hyperlink>
      <w:r>
        <w:rPr>
          <w:rFonts w:ascii="Times New Roman" w:hAnsi="Times New Roman"/>
          <w:sz w:val="28"/>
          <w:szCs w:val="28"/>
        </w:rPr>
        <w:t xml:space="preserve">, </w:t>
      </w:r>
      <w:hyperlink r:id="rId8">
        <w:r>
          <w:rPr>
            <w:rStyle w:val="style17"/>
            <w:rStyle w:val="style17"/>
            <w:rFonts w:ascii="Times New Roman" w:hAnsi="Times New Roman"/>
            <w:color w:val="0000FF"/>
            <w:sz w:val="28"/>
            <w:szCs w:val="28"/>
            <w:u w:val="single"/>
          </w:rPr>
          <w:t>пун</w:t>
        </w:r>
      </w:hyperlink>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=60479014</w:t>
      </w:r>
      <w:r>
        <w:rPr>
          <w:rStyle w:val="style17"/>
          <w:rFonts w:ascii="Times New Roman" w:hAnsi="Times New Roman"/>
          <w:vanish/>
          <w:color w:val="0000FF"/>
          <w:sz w:val="28"/>
          <w:szCs w:val="28"/>
          <w:lang w:val="en-US"/>
        </w:rPr>
        <w:t>BB</w:t>
      </w:r>
      <w:r>
        <w:rPr>
          <w:rStyle w:val="style17"/>
          <w:rFonts w:ascii="Times New Roman" w:hAnsi="Times New Roman"/>
          <w:vanish/>
          <w:color w:val="0000FF"/>
          <w:sz w:val="28"/>
          <w:szCs w:val="28"/>
        </w:rPr>
        <w:t>81</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907</w:t>
      </w:r>
      <w:r>
        <w:rPr>
          <w:rStyle w:val="style17"/>
          <w:rFonts w:ascii="Times New Roman" w:hAnsi="Times New Roman"/>
          <w:vanish/>
          <w:color w:val="0000FF"/>
          <w:sz w:val="28"/>
          <w:szCs w:val="28"/>
          <w:lang w:val="en-US"/>
        </w:rPr>
        <w:t>DAF</w:t>
      </w:r>
      <w:r>
        <w:rPr>
          <w:rStyle w:val="style17"/>
          <w:rFonts w:ascii="Times New Roman" w:hAnsi="Times New Roman"/>
          <w:vanish/>
          <w:color w:val="0000FF"/>
          <w:sz w:val="28"/>
          <w:szCs w:val="28"/>
        </w:rPr>
        <w:t>6</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68827</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FA</w:t>
      </w:r>
      <w:r>
        <w:rPr>
          <w:rStyle w:val="style17"/>
          <w:rFonts w:ascii="Times New Roman" w:hAnsi="Times New Roman"/>
          <w:vanish/>
          <w:color w:val="0000FF"/>
          <w:sz w:val="28"/>
          <w:szCs w:val="28"/>
        </w:rPr>
        <w:t>3970</w:t>
      </w:r>
      <w:r>
        <w:rPr>
          <w:rStyle w:val="style17"/>
          <w:rFonts w:ascii="Times New Roman" w:hAnsi="Times New Roman"/>
          <w:vanish/>
          <w:color w:val="0000FF"/>
          <w:sz w:val="28"/>
          <w:szCs w:val="28"/>
          <w:lang w:val="en-US"/>
        </w:rPr>
        <w:t>FE</w:t>
      </w:r>
      <w:r>
        <w:rPr>
          <w:rStyle w:val="style17"/>
          <w:rFonts w:ascii="Times New Roman" w:hAnsi="Times New Roman"/>
          <w:vanish/>
          <w:color w:val="0000FF"/>
          <w:sz w:val="28"/>
          <w:szCs w:val="28"/>
        </w:rPr>
        <w:t>81</w:t>
      </w:r>
      <w:r>
        <w:rPr>
          <w:rStyle w:val="style17"/>
          <w:rFonts w:ascii="Times New Roman" w:hAnsi="Times New Roman"/>
          <w:vanish/>
          <w:color w:val="0000FF"/>
          <w:sz w:val="28"/>
          <w:szCs w:val="28"/>
          <w:lang w:val="en-US"/>
        </w:rPr>
        <w:t>FCCBDF</w:t>
      </w:r>
      <w:r>
        <w:rPr>
          <w:rStyle w:val="style17"/>
          <w:rFonts w:ascii="Times New Roman" w:hAnsi="Times New Roman"/>
          <w:vanish/>
          <w:color w:val="0000FF"/>
          <w:sz w:val="28"/>
          <w:szCs w:val="28"/>
        </w:rPr>
        <w:t>6</w:t>
      </w:r>
      <w:r>
        <w:rPr>
          <w:rStyle w:val="style17"/>
          <w:rFonts w:ascii="Times New Roman" w:hAnsi="Times New Roman"/>
          <w:vanish/>
          <w:color w:val="0000FF"/>
          <w:sz w:val="28"/>
          <w:szCs w:val="28"/>
          <w:lang w:val="en-US"/>
        </w:rPr>
        <w:t>EFB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99</w:t>
      </w:r>
      <w:r>
        <w:rPr>
          <w:rStyle w:val="style17"/>
          <w:rFonts w:ascii="Times New Roman" w:hAnsi="Times New Roman"/>
          <w:vanish/>
          <w:color w:val="0000FF"/>
          <w:sz w:val="28"/>
          <w:szCs w:val="28"/>
          <w:lang w:val="en-US"/>
        </w:rPr>
        <w:t>FA</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44</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37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3</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86</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4</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z</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I</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к</w:t>
      </w:r>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=60479014</w:t>
      </w:r>
      <w:r>
        <w:rPr>
          <w:rStyle w:val="style17"/>
          <w:rFonts w:ascii="Times New Roman" w:hAnsi="Times New Roman"/>
          <w:vanish/>
          <w:color w:val="0000FF"/>
          <w:sz w:val="28"/>
          <w:szCs w:val="28"/>
          <w:lang w:val="en-US"/>
        </w:rPr>
        <w:t>BB</w:t>
      </w:r>
      <w:r>
        <w:rPr>
          <w:rStyle w:val="style17"/>
          <w:rFonts w:ascii="Times New Roman" w:hAnsi="Times New Roman"/>
          <w:vanish/>
          <w:color w:val="0000FF"/>
          <w:sz w:val="28"/>
          <w:szCs w:val="28"/>
        </w:rPr>
        <w:t>81</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907</w:t>
      </w:r>
      <w:r>
        <w:rPr>
          <w:rStyle w:val="style17"/>
          <w:rFonts w:ascii="Times New Roman" w:hAnsi="Times New Roman"/>
          <w:vanish/>
          <w:color w:val="0000FF"/>
          <w:sz w:val="28"/>
          <w:szCs w:val="28"/>
          <w:lang w:val="en-US"/>
        </w:rPr>
        <w:t>DAF</w:t>
      </w:r>
      <w:r>
        <w:rPr>
          <w:rStyle w:val="style17"/>
          <w:rFonts w:ascii="Times New Roman" w:hAnsi="Times New Roman"/>
          <w:vanish/>
          <w:color w:val="0000FF"/>
          <w:sz w:val="28"/>
          <w:szCs w:val="28"/>
        </w:rPr>
        <w:t>6</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68827</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FA</w:t>
      </w:r>
      <w:r>
        <w:rPr>
          <w:rStyle w:val="style17"/>
          <w:rFonts w:ascii="Times New Roman" w:hAnsi="Times New Roman"/>
          <w:vanish/>
          <w:color w:val="0000FF"/>
          <w:sz w:val="28"/>
          <w:szCs w:val="28"/>
        </w:rPr>
        <w:t>3970</w:t>
      </w:r>
      <w:r>
        <w:rPr>
          <w:rStyle w:val="style17"/>
          <w:rFonts w:ascii="Times New Roman" w:hAnsi="Times New Roman"/>
          <w:vanish/>
          <w:color w:val="0000FF"/>
          <w:sz w:val="28"/>
          <w:szCs w:val="28"/>
          <w:lang w:val="en-US"/>
        </w:rPr>
        <w:t>FE</w:t>
      </w:r>
      <w:r>
        <w:rPr>
          <w:rStyle w:val="style17"/>
          <w:rFonts w:ascii="Times New Roman" w:hAnsi="Times New Roman"/>
          <w:vanish/>
          <w:color w:val="0000FF"/>
          <w:sz w:val="28"/>
          <w:szCs w:val="28"/>
        </w:rPr>
        <w:t>81</w:t>
      </w:r>
      <w:r>
        <w:rPr>
          <w:rStyle w:val="style17"/>
          <w:rFonts w:ascii="Times New Roman" w:hAnsi="Times New Roman"/>
          <w:vanish/>
          <w:color w:val="0000FF"/>
          <w:sz w:val="28"/>
          <w:szCs w:val="28"/>
          <w:lang w:val="en-US"/>
        </w:rPr>
        <w:t>FCCBDF</w:t>
      </w:r>
      <w:r>
        <w:rPr>
          <w:rStyle w:val="style17"/>
          <w:rFonts w:ascii="Times New Roman" w:hAnsi="Times New Roman"/>
          <w:vanish/>
          <w:color w:val="0000FF"/>
          <w:sz w:val="28"/>
          <w:szCs w:val="28"/>
        </w:rPr>
        <w:t>6</w:t>
      </w:r>
      <w:r>
        <w:rPr>
          <w:rStyle w:val="style17"/>
          <w:rFonts w:ascii="Times New Roman" w:hAnsi="Times New Roman"/>
          <w:vanish/>
          <w:color w:val="0000FF"/>
          <w:sz w:val="28"/>
          <w:szCs w:val="28"/>
          <w:lang w:val="en-US"/>
        </w:rPr>
        <w:t>EFB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99</w:t>
      </w:r>
      <w:r>
        <w:rPr>
          <w:rStyle w:val="style17"/>
          <w:rFonts w:ascii="Times New Roman" w:hAnsi="Times New Roman"/>
          <w:vanish/>
          <w:color w:val="0000FF"/>
          <w:sz w:val="28"/>
          <w:szCs w:val="28"/>
          <w:lang w:val="en-US"/>
        </w:rPr>
        <w:t>FA</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44</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F</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37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3</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86</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4</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z</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I</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том 2 статьи 39.6</w:t>
      </w:r>
      <w:r>
        <w:rPr>
          <w:rFonts w:ascii="Times New Roman" w:hAnsi="Times New Roman"/>
          <w:sz w:val="28"/>
          <w:szCs w:val="28"/>
        </w:rPr>
        <w:t xml:space="preserve"> </w:t>
      </w:r>
      <w:r>
        <w:rPr>
          <w:rFonts w:ascii="Times New Roman" w:cs="Times New Roman CYR" w:hAnsi="Times New Roman"/>
          <w:sz w:val="28"/>
          <w:szCs w:val="28"/>
        </w:rPr>
        <w:t xml:space="preserve">или </w:t>
      </w:r>
      <w:hyperlink r:id="rId9">
        <w:r>
          <w:rPr>
            <w:rStyle w:val="style17"/>
            <w:rStyle w:val="style17"/>
            <w:rFonts w:ascii="Times New Roman" w:cs="Times New Roman CYR" w:hAnsi="Times New Roman"/>
            <w:color w:val="0000FF"/>
            <w:sz w:val="28"/>
            <w:szCs w:val="28"/>
            <w:u w:val="single"/>
          </w:rPr>
          <w:t>пунктом 2 статьи 39.10</w:t>
        </w:r>
      </w:hyperlink>
      <w:r>
        <w:rPr>
          <w:rFonts w:ascii="Times New Roman" w:hAnsi="Times New Roman"/>
          <w:sz w:val="28"/>
          <w:szCs w:val="28"/>
        </w:rPr>
        <w:t xml:space="preserve"> </w:t>
      </w:r>
      <w:r>
        <w:rPr>
          <w:rFonts w:ascii="Times New Roman" w:cs="Times New Roman CYR" w:hAnsi="Times New Roman"/>
          <w:sz w:val="28"/>
          <w:szCs w:val="28"/>
        </w:rPr>
        <w:t>настоящего Кодекса оснований;</w:t>
      </w:r>
    </w:p>
    <w:p>
      <w:pPr>
        <w:pStyle w:val="style0"/>
        <w:widowControl w:val="false"/>
        <w:ind w:firstLine="540" w:left="0" w:right="0"/>
        <w:jc w:val="both"/>
      </w:pPr>
      <w:r>
        <w:rPr>
          <w:rFonts w:ascii="Times New Roman" w:hAnsi="Times New Roman"/>
          <w:sz w:val="28"/>
          <w:szCs w:val="28"/>
        </w:rPr>
        <w:t xml:space="preserve">7) </w:t>
      </w:r>
      <w:r>
        <w:rPr>
          <w:rFonts w:ascii="Times New Roman" w:cs="Times New Roman CYR" w:hAnsi="Times New Roman"/>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pPr>
        <w:pStyle w:val="style0"/>
        <w:widowControl w:val="false"/>
        <w:ind w:firstLine="540" w:left="0" w:right="0"/>
        <w:jc w:val="both"/>
      </w:pPr>
      <w:r>
        <w:rPr>
          <w:rFonts w:ascii="Times New Roman" w:hAnsi="Times New Roman"/>
          <w:sz w:val="28"/>
          <w:szCs w:val="28"/>
        </w:rPr>
        <w:t xml:space="preserve">8) </w:t>
      </w:r>
      <w:r>
        <w:rPr>
          <w:rFonts w:ascii="Times New Roman" w:cs="Times New Roman CYR" w:hAnsi="Times New Roman"/>
          <w:sz w:val="28"/>
          <w:szCs w:val="28"/>
        </w:rPr>
        <w:t>цель использования земельного участка;</w:t>
      </w:r>
    </w:p>
    <w:p>
      <w:pPr>
        <w:pStyle w:val="style0"/>
        <w:widowControl w:val="false"/>
        <w:ind w:firstLine="540" w:left="0" w:right="0"/>
        <w:jc w:val="both"/>
      </w:pPr>
      <w:r>
        <w:rPr>
          <w:rFonts w:ascii="Times New Roman" w:hAnsi="Times New Roman"/>
          <w:sz w:val="28"/>
          <w:szCs w:val="28"/>
        </w:rPr>
        <w:t xml:space="preserve">9) </w:t>
      </w:r>
      <w:r>
        <w:rPr>
          <w:rFonts w:ascii="Times New Roman" w:cs="Times New Roman CYR" w:hAnsi="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style0"/>
        <w:widowControl w:val="false"/>
        <w:ind w:firstLine="540" w:left="0" w:right="0"/>
        <w:jc w:val="both"/>
      </w:pPr>
      <w:r>
        <w:rPr>
          <w:rFonts w:ascii="Times New Roman" w:hAnsi="Times New Roman"/>
          <w:sz w:val="28"/>
          <w:szCs w:val="28"/>
        </w:rPr>
        <w:t xml:space="preserve">10) </w:t>
      </w:r>
      <w:r>
        <w:rPr>
          <w:rFonts w:ascii="Times New Roman" w:cs="Times New Roman CYR" w:hAnsi="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pPr>
        <w:pStyle w:val="style0"/>
        <w:widowControl w:val="false"/>
        <w:ind w:firstLine="540" w:left="0" w:right="0"/>
        <w:jc w:val="both"/>
      </w:pPr>
      <w:r>
        <w:rPr>
          <w:rFonts w:ascii="Times New Roman" w:hAnsi="Times New Roman"/>
          <w:sz w:val="28"/>
          <w:szCs w:val="28"/>
        </w:rPr>
        <w:t xml:space="preserve">11) </w:t>
      </w:r>
      <w:r>
        <w:rPr>
          <w:rFonts w:ascii="Times New Roman" w:cs="Times New Roman CYR" w:hAnsi="Times New Roman"/>
          <w:sz w:val="28"/>
          <w:szCs w:val="28"/>
        </w:rPr>
        <w:t>почтовый адрес и (или) адрес электронной почты для связи с заявителем.</w:t>
      </w:r>
    </w:p>
    <w:p>
      <w:pPr>
        <w:pStyle w:val="style28"/>
        <w:widowControl/>
        <w:ind w:firstLine="709" w:left="0" w:right="0"/>
        <w:jc w:val="both"/>
      </w:pPr>
      <w:r>
        <w:rPr>
          <w:rFonts w:ascii="Times New Roman" w:cs="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приведен в Приложении №3 к настоящему Административному регламенту.</w:t>
      </w:r>
    </w:p>
    <w:p>
      <w:pPr>
        <w:pStyle w:val="style0"/>
        <w:widowControl w:val="false"/>
        <w:ind w:firstLine="540" w:left="0" w:right="0"/>
        <w:jc w:val="both"/>
      </w:pPr>
      <w:r>
        <w:rPr>
          <w:rFonts w:ascii="Times New Roman" w:hAnsi="Times New Roman"/>
          <w:sz w:val="28"/>
          <w:szCs w:val="28"/>
        </w:rPr>
        <w:t xml:space="preserve">2.6.2. </w:t>
      </w:r>
      <w:r>
        <w:rPr>
          <w:rFonts w:ascii="Times New Roman" w:cs="Times New Roman CYR" w:hAnsi="Times New Roman"/>
          <w:sz w:val="28"/>
          <w:szCs w:val="28"/>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pPr>
        <w:pStyle w:val="style0"/>
        <w:widowControl w:val="false"/>
        <w:ind w:firstLine="540" w:left="0" w:right="0"/>
        <w:jc w:val="both"/>
      </w:pPr>
      <w:r>
        <w:rPr>
          <w:rFonts w:ascii="Times New Roman" w:cs="Times New Roman CYR" w:hAnsi="Times New Roman"/>
          <w:sz w:val="28"/>
          <w:szCs w:val="28"/>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при подписании заявления усиленной квалифицированной электронной подписью.</w:t>
      </w:r>
    </w:p>
    <w:p>
      <w:pPr>
        <w:pStyle w:val="style0"/>
        <w:widowControl w:val="false"/>
        <w:ind w:firstLine="540" w:left="0" w:right="0"/>
        <w:jc w:val="both"/>
      </w:pPr>
      <w:r>
        <w:rPr>
          <w:rFonts w:ascii="Times New Roman" w:cs="Times New Roman CYR" w:hAnsi="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pPr>
        <w:pStyle w:val="style0"/>
        <w:widowControl w:val="false"/>
        <w:tabs>
          <w:tab w:leader="none" w:pos="709" w:val="left"/>
        </w:tabs>
        <w:suppressAutoHyphens w:val="true"/>
        <w:ind w:firstLine="709" w:left="0" w:right="0"/>
        <w:jc w:val="both"/>
      </w:pPr>
      <w:r>
        <w:rPr>
          <w:rFonts w:ascii="Times New Roman" w:hAnsi="Times New Roman"/>
          <w:sz w:val="28"/>
          <w:szCs w:val="28"/>
        </w:rPr>
        <w:t xml:space="preserve">2.6.3. </w:t>
      </w:r>
      <w:r>
        <w:rPr>
          <w:rFonts w:ascii="Times New Roman" w:cs="Times New Roman CYR" w:hAnsi="Times New Roman"/>
          <w:sz w:val="28"/>
          <w:szCs w:val="28"/>
        </w:rPr>
        <w:t xml:space="preserve">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w:t>
      </w:r>
      <w:r>
        <w:rPr>
          <w:rFonts w:ascii="Times New Roman" w:hAnsi="Times New Roman"/>
          <w:sz w:val="28"/>
          <w:szCs w:val="28"/>
        </w:rPr>
        <w:t>«</w:t>
      </w:r>
      <w:r>
        <w:rPr>
          <w:rFonts w:ascii="Times New Roman" w:cs="Times New Roman CYR" w:hAnsi="Times New Roman"/>
          <w:sz w:val="28"/>
          <w:szCs w:val="28"/>
        </w:rPr>
        <w:t>Интернет</w:t>
      </w:r>
      <w:r>
        <w:rPr>
          <w:rFonts w:ascii="Times New Roman" w:hAnsi="Times New Roman"/>
          <w:sz w:val="28"/>
          <w:szCs w:val="28"/>
        </w:rPr>
        <w:t>».</w:t>
      </w:r>
    </w:p>
    <w:p>
      <w:pPr>
        <w:pStyle w:val="style0"/>
        <w:widowControl w:val="false"/>
        <w:ind w:firstLine="709" w:left="0" w:right="0"/>
        <w:jc w:val="both"/>
      </w:pPr>
      <w:r>
        <w:rPr>
          <w:rFonts w:ascii="Times New Roman" w:cs="Times New Roman CYR" w:hAnsi="Times New Roman"/>
          <w:sz w:val="28"/>
          <w:szCs w:val="28"/>
          <w:shd w:fill="FFFFFF" w:val="clear"/>
        </w:rPr>
        <w:t>Документы предоставляются на русском языке. К документам составленным на иностранном  языке  прилагается  надлежащим образом заверенный перевод на русский язык.</w:t>
      </w:r>
    </w:p>
    <w:p>
      <w:pPr>
        <w:pStyle w:val="style0"/>
        <w:widowControl w:val="false"/>
        <w:ind w:firstLine="709" w:left="0" w:right="0"/>
        <w:jc w:val="both"/>
      </w:pPr>
      <w:r>
        <w:rPr>
          <w:rFonts w:ascii="Times New Roman" w:cs="Times New Roman CYR" w:hAnsi="Times New Roman"/>
          <w:sz w:val="28"/>
          <w:szCs w:val="28"/>
          <w:shd w:fill="FFFFFF" w:val="clear"/>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pPr>
        <w:pStyle w:val="style0"/>
        <w:widowControl w:val="false"/>
        <w:tabs>
          <w:tab w:leader="none" w:pos="400" w:val="left"/>
          <w:tab w:leader="none" w:pos="709" w:val="left"/>
        </w:tabs>
        <w:ind w:firstLine="567" w:left="0" w:right="0"/>
        <w:jc w:val="both"/>
      </w:pPr>
      <w:r>
        <w:rPr>
          <w:rFonts w:ascii="Times New Roman" w:cs="Times New Roman CYR" w:hAnsi="Times New Roman"/>
          <w:sz w:val="28"/>
          <w:szCs w:val="28"/>
        </w:rPr>
        <w:t>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истолковать их содержание. В документах не должно быть приписок, зачеркнутых слов и иных не оговоренных в них исправлений.</w:t>
      </w:r>
    </w:p>
    <w:p>
      <w:pPr>
        <w:pStyle w:val="style0"/>
        <w:widowControl w:val="false"/>
        <w:ind w:firstLine="540" w:left="0" w:right="0"/>
        <w:jc w:val="both"/>
      </w:pPr>
      <w:r>
        <w:rPr>
          <w:rFonts w:ascii="Times New Roman" w:hAnsi="Times New Roman"/>
          <w:sz w:val="28"/>
          <w:szCs w:val="28"/>
        </w:rPr>
        <w:t xml:space="preserve">2.6.4. </w:t>
      </w:r>
      <w:r>
        <w:rPr>
          <w:rFonts w:ascii="Times New Roman" w:cs="Times New Roman CYR" w:hAnsi="Times New Roman"/>
          <w:sz w:val="28"/>
          <w:szCs w:val="28"/>
        </w:rPr>
        <w:t>Заявитель в праве предоставить заявление и документы следующим способом:</w:t>
      </w:r>
    </w:p>
    <w:p>
      <w:pPr>
        <w:pStyle w:val="style0"/>
        <w:widowControl w:val="false"/>
        <w:ind w:firstLine="540" w:left="0" w:right="0"/>
        <w:jc w:val="both"/>
      </w:pPr>
      <w:r>
        <w:rPr>
          <w:rFonts w:ascii="Times New Roman" w:cs="Times New Roman CYR" w:hAnsi="Times New Roman"/>
          <w:sz w:val="28"/>
          <w:szCs w:val="28"/>
        </w:rPr>
        <w:t>в Администрацию:</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на бумажном носителе  посредством почтового отправления или  при личном обращении заявителя либо его уполномоченного представителя;</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органа власти.</w:t>
      </w:r>
    </w:p>
    <w:p>
      <w:pPr>
        <w:pStyle w:val="style0"/>
        <w:widowControl w:val="false"/>
        <w:ind w:firstLine="540" w:left="0" w:right="0"/>
        <w:jc w:val="both"/>
      </w:pPr>
      <w:r>
        <w:rPr>
          <w:rFonts w:ascii="Times New Roman" w:cs="Times New Roman CYR" w:hAnsi="Times New Roman"/>
          <w:sz w:val="28"/>
          <w:szCs w:val="28"/>
        </w:rPr>
        <w:t>в МФЦ (</w:t>
      </w:r>
      <w:r>
        <w:rPr>
          <w:rFonts w:ascii="Times New Roman" w:cs="Times New Roman CYR" w:hAnsi="Times New Roman"/>
          <w:b/>
          <w:bCs/>
          <w:sz w:val="28"/>
          <w:szCs w:val="28"/>
        </w:rPr>
        <w:t>в случае предоставления земельного участка без проведения торгов):</w:t>
      </w:r>
    </w:p>
    <w:p>
      <w:pPr>
        <w:pStyle w:val="style0"/>
        <w:widowControl w:val="false"/>
        <w:ind w:firstLine="540" w:left="0" w:right="0"/>
        <w:jc w:val="both"/>
      </w:pPr>
      <w:r>
        <w:rPr>
          <w:rFonts w:ascii="Times New Roman" w:hAnsi="Times New Roman"/>
          <w:sz w:val="28"/>
          <w:szCs w:val="28"/>
        </w:rPr>
        <w:t xml:space="preserve"> </w:t>
      </w:r>
      <w:r>
        <w:rPr>
          <w:rFonts w:ascii="Times New Roman" w:hAnsi="Times New Roman"/>
          <w:sz w:val="28"/>
          <w:szCs w:val="28"/>
        </w:rPr>
        <w:t xml:space="preserve">- </w:t>
      </w:r>
      <w:r>
        <w:rPr>
          <w:rFonts w:ascii="Times New Roman" w:cs="Times New Roman CYR" w:hAnsi="Times New Roman"/>
          <w:sz w:val="28"/>
          <w:szCs w:val="28"/>
        </w:rPr>
        <w:t>на бумажном носителе  при личном обращении заявителя либо его уполномоченного представителя.</w:t>
      </w:r>
    </w:p>
    <w:p>
      <w:pPr>
        <w:pStyle w:val="style0"/>
        <w:widowControl w:val="false"/>
        <w:jc w:val="both"/>
      </w:pPr>
      <w:r>
        <w:rPr/>
      </w:r>
    </w:p>
    <w:p>
      <w:pPr>
        <w:pStyle w:val="style0"/>
        <w:widowControl w:val="false"/>
        <w:jc w:val="both"/>
      </w:pPr>
      <w:r>
        <w:rPr>
          <w:rFonts w:ascii="Times New Roman" w:hAnsi="Times New Roman"/>
          <w:b/>
          <w:bCs/>
          <w:sz w:val="28"/>
          <w:szCs w:val="28"/>
        </w:rPr>
        <w:t xml:space="preserve">2.7. </w:t>
      </w:r>
      <w:r>
        <w:rPr>
          <w:rFonts w:ascii="Times New Roman" w:cs="Times New Roman CYR" w:hAnsi="Times New Roman"/>
          <w:b/>
          <w:bCs/>
          <w:sz w:val="28"/>
          <w:szCs w:val="28"/>
        </w:rPr>
        <w:t>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style0"/>
        <w:widowControl w:val="false"/>
        <w:ind w:firstLine="709" w:left="0" w:right="0"/>
        <w:jc w:val="both"/>
      </w:pPr>
      <w:r>
        <w:rPr>
          <w:rFonts w:ascii="Times New Roman" w:cs="Times New Roman CYR" w:hAnsi="Times New Roman"/>
          <w:sz w:val="28"/>
          <w:szCs w:val="28"/>
        </w:rPr>
        <w:t>Для предоставления муниципальной услуги в рамках межведомственного информационного взаимодействия запрашиваются следующие документы:</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 xml:space="preserve">выписка из Единого государственного реестра недвижимости на испрашиваемый  земельный участок;  </w:t>
      </w:r>
    </w:p>
    <w:p>
      <w:pPr>
        <w:pStyle w:val="style0"/>
        <w:widowControl w:val="false"/>
        <w:suppressAutoHyphens w:val="tru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выписка из Единого государственного реестра юридических лиц (если заявителем является юридическое лицо);</w:t>
      </w:r>
    </w:p>
    <w:p>
      <w:pPr>
        <w:pStyle w:val="style0"/>
        <w:widowControl w:val="false"/>
        <w:suppressAutoHyphens w:val="tru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выписка из Единого государственного реестра индивидуальных предпринимателей (если заявителем является индивидуальный предприниматель);</w:t>
      </w:r>
    </w:p>
    <w:p>
      <w:pPr>
        <w:pStyle w:val="style0"/>
        <w:widowControl w:val="false"/>
        <w:suppressAutoHyphens w:val="true"/>
        <w:ind w:firstLine="540" w:left="0" w:right="0"/>
        <w:jc w:val="both"/>
      </w:pP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 </w:t>
      </w:r>
      <w:r>
        <w:rPr>
          <w:rFonts w:ascii="Times New Roman" w:hAnsi="Times New Roman"/>
          <w:sz w:val="28"/>
          <w:szCs w:val="28"/>
        </w:rPr>
        <w:t xml:space="preserve"> </w:t>
      </w:r>
      <w:r>
        <w:rPr>
          <w:rFonts w:ascii="Times New Roman" w:cs="Times New Roman CYR" w:hAnsi="Times New Roman"/>
          <w:sz w:val="28"/>
          <w:szCs w:val="28"/>
        </w:rPr>
        <w:t>утвержденный проект планировки и утвержденный проект межевания территории.</w:t>
      </w:r>
    </w:p>
    <w:p>
      <w:pPr>
        <w:pStyle w:val="style0"/>
        <w:widowControl w:val="false"/>
        <w:ind w:firstLine="709" w:left="0" w:right="0"/>
        <w:jc w:val="both"/>
      </w:pPr>
      <w:r>
        <w:rPr>
          <w:rFonts w:ascii="Times New Roman" w:cs="Times New Roman CYR" w:hAnsi="Times New Roman"/>
          <w:sz w:val="28"/>
          <w:szCs w:val="28"/>
        </w:rPr>
        <w:t>Непредставление заявителем указанных документов не является основанием для отказа в предоставлении услуги.</w:t>
      </w:r>
    </w:p>
    <w:p>
      <w:pPr>
        <w:pStyle w:val="style0"/>
        <w:widowControl w:val="false"/>
        <w:ind w:firstLine="540" w:left="0" w:right="0"/>
        <w:jc w:val="both"/>
      </w:pPr>
      <w:r>
        <w:rPr>
          <w:rFonts w:ascii="Times New Roman" w:cs="Times New Roman CYR"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pPr>
        <w:pStyle w:val="style0"/>
        <w:widowControl w:val="false"/>
        <w:ind w:firstLine="709" w:left="0" w:right="0"/>
        <w:jc w:val="both"/>
      </w:pPr>
      <w:r>
        <w:rPr/>
      </w:r>
    </w:p>
    <w:p>
      <w:pPr>
        <w:pStyle w:val="style0"/>
        <w:widowControl w:val="false"/>
        <w:suppressAutoHyphens w:val="true"/>
        <w:jc w:val="both"/>
      </w:pPr>
      <w:r>
        <w:rPr>
          <w:rFonts w:ascii="Times New Roman" w:hAnsi="Times New Roman"/>
          <w:b/>
          <w:bCs/>
          <w:sz w:val="28"/>
          <w:szCs w:val="28"/>
        </w:rPr>
        <w:t xml:space="preserve">2.8. </w:t>
      </w:r>
      <w:r>
        <w:rPr>
          <w:rFonts w:ascii="Times New Roman" w:cs="Times New Roman CYR" w:hAnsi="Times New Roman"/>
          <w:b/>
          <w:bCs/>
          <w:sz w:val="28"/>
          <w:szCs w:val="28"/>
        </w:rPr>
        <w:t>Указание на запрет требовать от заявителя</w:t>
      </w:r>
    </w:p>
    <w:p>
      <w:pPr>
        <w:pStyle w:val="style0"/>
        <w:widowControl w:val="false"/>
        <w:ind w:firstLine="709" w:left="0" w:right="0"/>
        <w:jc w:val="both"/>
      </w:pPr>
      <w:r>
        <w:rPr>
          <w:rFonts w:ascii="Times New Roman" w:hAnsi="Times New Roman"/>
          <w:sz w:val="28"/>
          <w:szCs w:val="28"/>
        </w:rPr>
        <w:t xml:space="preserve">2.8.1. </w:t>
      </w:r>
      <w:r>
        <w:rPr>
          <w:rFonts w:ascii="Times New Roman" w:cs="Times New Roman CYR" w:hAnsi="Times New Roman"/>
          <w:sz w:val="28"/>
          <w:szCs w:val="28"/>
        </w:rPr>
        <w:t>Не допускается требовать от заявителя:</w:t>
      </w:r>
    </w:p>
    <w:p>
      <w:pPr>
        <w:pStyle w:val="style0"/>
        <w:widowControl w:val="false"/>
        <w:ind w:firstLine="709" w:left="0" w:right="0"/>
        <w:jc w:val="both"/>
      </w:pPr>
      <w:r>
        <w:rPr>
          <w:rFonts w:ascii="Times New Roman" w:hAnsi="Times New Roman"/>
          <w:sz w:val="28"/>
          <w:szCs w:val="28"/>
        </w:rPr>
        <w:t xml:space="preserve">- </w:t>
      </w:r>
      <w:r>
        <w:rPr>
          <w:rFonts w:ascii="Times New Roman" w:cs="Times New Roman CYR"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w:t>
      </w:r>
      <w:r>
        <w:rPr>
          <w:rFonts w:ascii="Times New Roman" w:hAnsi="Times New Roman"/>
          <w:sz w:val="28"/>
          <w:szCs w:val="28"/>
        </w:rPr>
        <w:t>«</w:t>
      </w:r>
      <w:r>
        <w:rPr>
          <w:rFonts w:ascii="Times New Roman" w:cs="Times New Roman CYR" w:hAnsi="Times New Roman"/>
          <w:sz w:val="28"/>
          <w:szCs w:val="28"/>
        </w:rPr>
        <w:t>Об организации предоставления государственных и муниципальных услуг</w:t>
      </w:r>
      <w:r>
        <w:rPr>
          <w:rFonts w:ascii="Times New Roman" w:hAnsi="Times New Roman"/>
          <w:sz w:val="28"/>
          <w:szCs w:val="28"/>
        </w:rPr>
        <w:t xml:space="preserve">», </w:t>
      </w:r>
      <w:r>
        <w:rPr>
          <w:rFonts w:ascii="Times New Roman" w:cs="Times New Roman CYR" w:hAnsi="Times New Roman"/>
          <w:sz w:val="28"/>
          <w:szCs w:val="28"/>
        </w:rPr>
        <w:t xml:space="preserve">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w:t>
      </w:r>
      <w:r>
        <w:rPr>
          <w:rFonts w:ascii="Times New Roman" w:hAnsi="Times New Roman"/>
          <w:sz w:val="28"/>
          <w:szCs w:val="28"/>
        </w:rPr>
        <w:t>«</w:t>
      </w:r>
      <w:r>
        <w:rPr>
          <w:rFonts w:ascii="Times New Roman" w:cs="Times New Roman CYR" w:hAnsi="Times New Roman"/>
          <w:sz w:val="28"/>
          <w:szCs w:val="28"/>
        </w:rPr>
        <w:t>Об организации предоставления государственных и муниципальных услуг</w:t>
      </w:r>
      <w:r>
        <w:rPr>
          <w:rFonts w:ascii="Times New Roman" w:hAnsi="Times New Roman"/>
          <w:sz w:val="28"/>
          <w:szCs w:val="28"/>
        </w:rPr>
        <w:t xml:space="preserve">», </w:t>
      </w:r>
      <w:r>
        <w:rPr>
          <w:rFonts w:ascii="Times New Roman" w:cs="Times New Roman CYR" w:hAnsi="Times New Roman"/>
          <w:sz w:val="28"/>
          <w:szCs w:val="28"/>
        </w:rPr>
        <w:t>перечень документов. Заявитель вправе представить указанные документы и информацию  по собственной инициативе;</w:t>
      </w:r>
    </w:p>
    <w:p>
      <w:pPr>
        <w:pStyle w:val="style0"/>
        <w:widowControl w:val="false"/>
        <w:tabs>
          <w:tab w:leader="none" w:pos="142" w:val="left"/>
          <w:tab w:leader="none" w:pos="284" w:val="left"/>
          <w:tab w:leader="none" w:pos="567" w:val="left"/>
          <w:tab w:leader="none" w:pos="709" w:val="left"/>
          <w:tab w:leader="none" w:pos="851" w:val="left"/>
          <w:tab w:leader="none" w:pos="1134" w:val="left"/>
        </w:tabs>
        <w:ind w:firstLine="709" w:left="0" w:right="0"/>
        <w:jc w:val="both"/>
      </w:pPr>
      <w:r>
        <w:rPr>
          <w:rFonts w:ascii="Times New Roman" w:hAnsi="Times New Roman"/>
          <w:sz w:val="28"/>
          <w:szCs w:val="28"/>
        </w:rPr>
        <w:t xml:space="preserve">- </w:t>
      </w:r>
      <w:r>
        <w:rPr>
          <w:rFonts w:ascii="Times New Roman" w:cs="Times New Roman CYR" w:hAnsi="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w:t>
      </w:r>
      <w:r>
        <w:rPr>
          <w:rFonts w:ascii="Times New Roman" w:hAnsi="Times New Roman"/>
          <w:sz w:val="28"/>
          <w:szCs w:val="28"/>
        </w:rPr>
        <w:t>«</w:t>
      </w:r>
      <w:r>
        <w:rPr>
          <w:rFonts w:ascii="Times New Roman" w:cs="Times New Roman CYR" w:hAnsi="Times New Roman"/>
          <w:sz w:val="28"/>
          <w:szCs w:val="28"/>
        </w:rPr>
        <w:t>Об организации</w:t>
      </w:r>
      <w:r>
        <w:rPr>
          <w:rFonts w:ascii="Times New Roman" w:cs="Times New Roman CYR" w:hAnsi="Times New Roman"/>
          <w:sz w:val="26"/>
          <w:szCs w:val="26"/>
        </w:rPr>
        <w:t xml:space="preserve"> предоставления государственных и муниципальных услуг.</w:t>
      </w:r>
    </w:p>
    <w:p>
      <w:pPr>
        <w:pStyle w:val="style0"/>
        <w:widowControl w:val="false"/>
        <w:ind w:firstLine="540" w:left="0" w:right="0"/>
        <w:jc w:val="both"/>
      </w:pPr>
      <w:r>
        <w:rPr>
          <w:rFonts w:ascii="Times New Roman" w:hAnsi="Times New Roman"/>
          <w:sz w:val="28"/>
          <w:szCs w:val="28"/>
        </w:rPr>
        <w:t xml:space="preserve">2.8.2. </w:t>
      </w:r>
      <w:r>
        <w:rPr>
          <w:rFonts w:ascii="Times New Roman" w:cs="Times New Roman CYR" w:hAnsi="Times New Roman"/>
          <w:sz w:val="28"/>
          <w:szCs w:val="28"/>
        </w:rPr>
        <w:t>При приеме заявления и документов посредством Регионального портала запрещается:</w:t>
      </w:r>
    </w:p>
    <w:p>
      <w:pPr>
        <w:pStyle w:val="style0"/>
        <w:widowControl w:val="false"/>
        <w:ind w:firstLine="540" w:left="0" w:right="0"/>
        <w:jc w:val="both"/>
      </w:pPr>
      <w:r>
        <w:rPr>
          <w:rFonts w:ascii="Times New Roman" w:hAnsi="Times New Roman"/>
          <w:sz w:val="28"/>
          <w:szCs w:val="28"/>
        </w:rPr>
        <w:t xml:space="preserve"> </w:t>
      </w:r>
      <w:r>
        <w:rPr>
          <w:rFonts w:ascii="Times New Roman" w:hAnsi="Times New Roman"/>
          <w:sz w:val="28"/>
          <w:szCs w:val="28"/>
        </w:rPr>
        <w:t xml:space="preserve">- </w:t>
      </w:r>
      <w:r>
        <w:rPr>
          <w:rFonts w:ascii="Times New Roman" w:cs="Times New Roman CYR" w:hAnsi="Times New Roman"/>
          <w:sz w:val="28"/>
          <w:szCs w:val="28"/>
        </w:rPr>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pPr>
        <w:pStyle w:val="style0"/>
        <w:widowControl w:val="false"/>
        <w:ind w:firstLine="709" w:left="0" w:right="0"/>
        <w:jc w:val="both"/>
      </w:pPr>
      <w:r>
        <w:rPr/>
      </w:r>
    </w:p>
    <w:p>
      <w:pPr>
        <w:pStyle w:val="style0"/>
        <w:widowControl w:val="false"/>
        <w:suppressAutoHyphens w:val="true"/>
        <w:ind w:firstLine="709" w:left="0" w:right="0"/>
        <w:jc w:val="both"/>
      </w:pPr>
      <w:r>
        <w:rPr>
          <w:rFonts w:ascii="Times New Roman" w:hAnsi="Times New Roman"/>
          <w:b/>
          <w:bCs/>
          <w:sz w:val="28"/>
          <w:szCs w:val="28"/>
        </w:rPr>
        <w:t xml:space="preserve">2.9. </w:t>
      </w:r>
      <w:r>
        <w:rPr>
          <w:rFonts w:ascii="Times New Roman" w:cs="Times New Roman CYR" w:hAnsi="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pPr>
        <w:pStyle w:val="style0"/>
        <w:widowControl w:val="false"/>
        <w:suppressAutoHyphens w:val="true"/>
        <w:ind w:firstLine="709" w:left="0" w:right="0"/>
        <w:jc w:val="both"/>
      </w:pPr>
      <w:r>
        <w:rPr>
          <w:rFonts w:ascii="Times New Roman" w:cs="Times New Roman CYR" w:hAnsi="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pPr>
        <w:pStyle w:val="style0"/>
        <w:widowControl w:val="false"/>
        <w:jc w:val="both"/>
      </w:pPr>
      <w:r>
        <w:rPr/>
      </w:r>
    </w:p>
    <w:p>
      <w:pPr>
        <w:pStyle w:val="style0"/>
        <w:widowControl w:val="false"/>
        <w:ind w:firstLine="709" w:left="0" w:right="0"/>
        <w:jc w:val="both"/>
      </w:pPr>
      <w:r>
        <w:rPr>
          <w:rFonts w:ascii="Times New Roman" w:hAnsi="Times New Roman"/>
          <w:b/>
          <w:bCs/>
          <w:sz w:val="28"/>
          <w:szCs w:val="28"/>
        </w:rPr>
        <w:t xml:space="preserve">2.10. </w:t>
      </w:r>
      <w:r>
        <w:rPr>
          <w:rFonts w:ascii="Times New Roman" w:cs="Times New Roman CYR" w:hAnsi="Times New Roman"/>
          <w:b/>
          <w:bCs/>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style0"/>
        <w:widowControl w:val="false"/>
        <w:ind w:firstLine="709" w:left="0" w:right="0"/>
        <w:jc w:val="both"/>
      </w:pPr>
      <w:r>
        <w:rPr>
          <w:rFonts w:ascii="Times New Roman" w:cs="Times New Roman CYR" w:hAnsi="Times New Roman"/>
          <w:sz w:val="28"/>
          <w:szCs w:val="28"/>
        </w:rPr>
        <w:t>Основанием для приостановления предоставления  муниципальной услуги является:</w:t>
      </w:r>
    </w:p>
    <w:p>
      <w:pPr>
        <w:pStyle w:val="style0"/>
        <w:widowControl w:val="false"/>
        <w:ind w:firstLine="540" w:left="0" w:right="0"/>
        <w:jc w:val="both"/>
      </w:pPr>
      <w:r>
        <w:rPr>
          <w:rFonts w:ascii="Times New Roman" w:cs="Times New Roman CYR" w:hAnsi="Times New Roman"/>
          <w:sz w:val="28"/>
          <w:szCs w:val="28"/>
        </w:rPr>
        <w:t>Предоставление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pPr>
        <w:pStyle w:val="style0"/>
        <w:widowControl w:val="false"/>
        <w:ind w:firstLine="540" w:left="0" w:right="0"/>
        <w:jc w:val="both"/>
      </w:pPr>
      <w:r>
        <w:rPr>
          <w:rFonts w:ascii="Times New Roman" w:cs="Times New Roman CYR" w:hAnsi="Times New Roman"/>
          <w:b/>
          <w:bCs/>
          <w:sz w:val="28"/>
          <w:szCs w:val="28"/>
        </w:rPr>
        <w:t>Основания  отказа в предоставлении земельного участка, находящегося в государственной или муниципальной собственности при проведении торгов:</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 xml:space="preserve">границы земельного участка подлежат уточнению в соответствии с требованиями Федерального </w:t>
      </w:r>
      <w:hyperlink r:id="rId10">
        <w:r>
          <w:rPr>
            <w:rStyle w:val="style17"/>
            <w:rStyle w:val="style17"/>
            <w:rFonts w:ascii="Times New Roman" w:cs="Times New Roman CYR" w:hAnsi="Times New Roman"/>
            <w:color w:val="0000FF"/>
            <w:sz w:val="28"/>
            <w:szCs w:val="28"/>
            <w:u w:val="single"/>
          </w:rPr>
          <w:t>закона</w:t>
        </w:r>
      </w:hyperlink>
      <w:r>
        <w:rPr>
          <w:rFonts w:ascii="Times New Roman" w:hAnsi="Times New Roman"/>
          <w:sz w:val="28"/>
          <w:szCs w:val="28"/>
        </w:rPr>
        <w:t xml:space="preserve"> «</w:t>
      </w:r>
      <w:r>
        <w:rPr>
          <w:rFonts w:ascii="Times New Roman" w:cs="Times New Roman CYR" w:hAnsi="Times New Roman"/>
          <w:sz w:val="28"/>
          <w:szCs w:val="28"/>
        </w:rPr>
        <w:t>О кадастровой деятельности</w:t>
      </w:r>
      <w:r>
        <w:rPr>
          <w:rFonts w:ascii="Times New Roman" w:hAnsi="Times New Roman"/>
          <w:sz w:val="28"/>
          <w:szCs w:val="28"/>
        </w:rPr>
        <w:t>»;</w:t>
      </w:r>
    </w:p>
    <w:p>
      <w:pPr>
        <w:pStyle w:val="style0"/>
        <w:widowControl w:val="fals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pPr>
        <w:pStyle w:val="style0"/>
        <w:widowControl w:val="false"/>
        <w:ind w:firstLine="540" w:left="0" w:right="0"/>
        <w:jc w:val="both"/>
      </w:pPr>
      <w:r>
        <w:rPr>
          <w:rFonts w:ascii="Times New Roman" w:hAnsi="Times New Roman"/>
          <w:sz w:val="28"/>
          <w:szCs w:val="28"/>
        </w:rPr>
        <w:t xml:space="preserve">3) </w:t>
      </w:r>
      <w:r>
        <w:rPr>
          <w:rFonts w:ascii="Times New Roman" w:cs="Times New Roman CYR" w:hAnsi="Times New Roman"/>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style0"/>
        <w:widowControl w:val="false"/>
        <w:ind w:firstLine="540" w:left="0" w:right="0"/>
        <w:jc w:val="both"/>
      </w:pPr>
      <w:r>
        <w:rPr>
          <w:rFonts w:ascii="Times New Roman" w:hAnsi="Times New Roman"/>
          <w:sz w:val="28"/>
          <w:szCs w:val="28"/>
        </w:rPr>
        <w:t xml:space="preserve">4) </w:t>
      </w:r>
      <w:r>
        <w:rPr>
          <w:rFonts w:ascii="Times New Roman" w:cs="Times New Roman CYR" w:hAnsi="Times New Roman"/>
          <w:sz w:val="28"/>
          <w:szCs w:val="28"/>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pPr>
        <w:pStyle w:val="style0"/>
        <w:widowControl w:val="false"/>
        <w:ind w:firstLine="540" w:left="0" w:right="0"/>
        <w:jc w:val="both"/>
      </w:pPr>
      <w:r>
        <w:rPr>
          <w:rFonts w:ascii="Times New Roman" w:hAnsi="Times New Roman"/>
          <w:sz w:val="28"/>
          <w:szCs w:val="28"/>
        </w:rPr>
        <w:t xml:space="preserve">5) </w:t>
      </w:r>
      <w:r>
        <w:rPr>
          <w:rFonts w:ascii="Times New Roman" w:cs="Times New Roman CYR" w:hAnsi="Times New Roman"/>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style0"/>
        <w:widowControl w:val="false"/>
        <w:ind w:firstLine="540" w:left="0" w:right="0"/>
        <w:jc w:val="both"/>
      </w:pPr>
      <w:r>
        <w:rPr>
          <w:rFonts w:ascii="Times New Roman" w:hAnsi="Times New Roman"/>
          <w:sz w:val="28"/>
          <w:szCs w:val="28"/>
        </w:rPr>
        <w:t xml:space="preserve">6) </w:t>
      </w:r>
      <w:r>
        <w:rPr>
          <w:rFonts w:ascii="Times New Roman" w:cs="Times New Roman CYR" w:hAnsi="Times New Roman"/>
          <w:sz w:val="28"/>
          <w:szCs w:val="28"/>
        </w:rPr>
        <w:t>земельный участок не отнесен к определенной категории земель;</w:t>
      </w:r>
    </w:p>
    <w:p>
      <w:pPr>
        <w:pStyle w:val="style0"/>
        <w:widowControl w:val="false"/>
        <w:ind w:firstLine="540" w:left="0" w:right="0"/>
        <w:jc w:val="both"/>
      </w:pPr>
      <w:r>
        <w:rPr>
          <w:rFonts w:ascii="Times New Roman" w:hAnsi="Times New Roman"/>
          <w:sz w:val="28"/>
          <w:szCs w:val="28"/>
        </w:rPr>
        <w:t xml:space="preserve">7) </w:t>
      </w:r>
      <w:r>
        <w:rPr>
          <w:rFonts w:ascii="Times New Roman" w:cs="Times New Roman CYR" w:hAnsi="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style0"/>
        <w:widowControl w:val="false"/>
        <w:ind w:firstLine="540" w:left="0" w:right="0"/>
        <w:jc w:val="both"/>
      </w:pPr>
      <w:r>
        <w:rPr>
          <w:rFonts w:ascii="Times New Roman" w:hAnsi="Times New Roman"/>
          <w:sz w:val="28"/>
          <w:szCs w:val="28"/>
        </w:rPr>
        <w:t xml:space="preserve">8) </w:t>
      </w:r>
      <w:r>
        <w:rPr>
          <w:rFonts w:ascii="Times New Roman" w:cs="Times New Roman CYR" w:hAnsi="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1">
        <w:r>
          <w:rPr>
            <w:rStyle w:val="style17"/>
            <w:rStyle w:val="style17"/>
            <w:rFonts w:ascii="Times New Roman" w:cs="Times New Roman CYR" w:hAnsi="Times New Roman"/>
            <w:color w:val="0000FF"/>
            <w:sz w:val="28"/>
            <w:szCs w:val="28"/>
            <w:u w:val="single"/>
          </w:rPr>
          <w:t>пунктом 3 ст</w:t>
        </w:r>
      </w:hyperlink>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9</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56</w:t>
      </w:r>
      <w:r>
        <w:rPr>
          <w:rStyle w:val="style17"/>
          <w:rFonts w:ascii="Times New Roman" w:hAnsi="Times New Roman"/>
          <w:vanish/>
          <w:color w:val="0000FF"/>
          <w:sz w:val="28"/>
          <w:szCs w:val="28"/>
          <w:lang w:val="en-US"/>
        </w:rPr>
        <w:t>FD</w:t>
      </w:r>
      <w:r>
        <w:rPr>
          <w:rStyle w:val="style17"/>
          <w:rFonts w:ascii="Times New Roman" w:hAnsi="Times New Roman"/>
          <w:vanish/>
          <w:color w:val="0000FF"/>
          <w:sz w:val="28"/>
          <w:szCs w:val="28"/>
        </w:rPr>
        <w:t>293139</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BD</w:t>
      </w:r>
      <w:r>
        <w:rPr>
          <w:rStyle w:val="style17"/>
          <w:rFonts w:ascii="Times New Roman" w:hAnsi="Times New Roman"/>
          <w:vanish/>
          <w:color w:val="0000FF"/>
          <w:sz w:val="28"/>
          <w:szCs w:val="28"/>
        </w:rPr>
        <w:t>474</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w:t>
      </w:r>
      <w:r>
        <w:rPr>
          <w:rStyle w:val="style17"/>
          <w:rFonts w:ascii="Times New Roman" w:hAnsi="Times New Roman"/>
          <w:vanish/>
          <w:color w:val="0000FF"/>
          <w:sz w:val="28"/>
          <w:szCs w:val="28"/>
          <w:lang w:val="en-US"/>
        </w:rPr>
        <w:t>DEEBE</w:t>
      </w:r>
      <w:r>
        <w:rPr>
          <w:rStyle w:val="style17"/>
          <w:rFonts w:ascii="Times New Roman" w:hAnsi="Times New Roman"/>
          <w:vanish/>
          <w:color w:val="0000FF"/>
          <w:sz w:val="28"/>
          <w:szCs w:val="28"/>
        </w:rPr>
        <w:t>27</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60</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9</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83</w:t>
      </w:r>
      <w:r>
        <w:rPr>
          <w:rStyle w:val="style17"/>
          <w:rFonts w:ascii="Times New Roman" w:hAnsi="Times New Roman"/>
          <w:vanish/>
          <w:color w:val="0000FF"/>
          <w:sz w:val="28"/>
          <w:szCs w:val="28"/>
          <w:lang w:val="en-US"/>
        </w:rPr>
        <w:t>BD</w:t>
      </w:r>
      <w:r>
        <w:rPr>
          <w:rStyle w:val="style17"/>
          <w:rFonts w:ascii="Times New Roman" w:hAnsi="Times New Roman"/>
          <w:vanish/>
          <w:color w:val="0000FF"/>
          <w:sz w:val="28"/>
          <w:szCs w:val="28"/>
        </w:rPr>
        <w:t>46</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29</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531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17</w:t>
      </w:r>
      <w:r>
        <w:rPr>
          <w:rStyle w:val="style17"/>
          <w:rFonts w:ascii="Times New Roman" w:hAnsi="Times New Roman"/>
          <w:vanish/>
          <w:color w:val="0000FF"/>
          <w:sz w:val="28"/>
          <w:szCs w:val="28"/>
          <w:lang w:val="en-US"/>
        </w:rPr>
        <w:t>EB</w:t>
      </w:r>
      <w:r>
        <w:rPr>
          <w:rStyle w:val="style17"/>
          <w:rFonts w:ascii="Times New Roman" w:hAnsi="Times New Roman"/>
          <w:vanish/>
          <w:color w:val="0000FF"/>
          <w:sz w:val="28"/>
          <w:szCs w:val="28"/>
        </w:rPr>
        <w:t>4</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87</w:t>
      </w:r>
      <w:r>
        <w:rPr>
          <w:rStyle w:val="style17"/>
          <w:rFonts w:ascii="Times New Roman" w:hAnsi="Times New Roman"/>
          <w:vanish/>
          <w:color w:val="0000FF"/>
          <w:sz w:val="28"/>
          <w:szCs w:val="28"/>
          <w:lang w:val="en-US"/>
        </w:rPr>
        <w:t>AF</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12</w:t>
      </w:r>
      <w:r>
        <w:rPr>
          <w:rStyle w:val="style17"/>
          <w:rFonts w:ascii="Times New Roman" w:hAnsi="Times New Roman"/>
          <w:vanish/>
          <w:color w:val="0000FF"/>
          <w:sz w:val="28"/>
          <w:szCs w:val="28"/>
          <w:lang w:val="en-US"/>
        </w:rPr>
        <w:t>DE</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CE</w:t>
      </w:r>
      <w:r>
        <w:rPr>
          <w:rStyle w:val="style17"/>
          <w:rFonts w:ascii="Times New Roman" w:hAnsi="Times New Roman"/>
          <w:vanish/>
          <w:color w:val="0000FF"/>
          <w:sz w:val="28"/>
          <w:szCs w:val="28"/>
        </w:rPr>
        <w:t>411</w:t>
      </w:r>
      <w:r>
        <w:rPr>
          <w:rStyle w:val="style17"/>
          <w:rFonts w:ascii="Times New Roman" w:hAnsi="Times New Roman"/>
          <w:vanish/>
          <w:color w:val="0000FF"/>
          <w:sz w:val="28"/>
          <w:szCs w:val="28"/>
          <w:lang w:val="en-US"/>
        </w:rPr>
        <w:t>VDN</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а</w:t>
      </w:r>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9</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56</w:t>
      </w:r>
      <w:r>
        <w:rPr>
          <w:rStyle w:val="style17"/>
          <w:rFonts w:ascii="Times New Roman" w:hAnsi="Times New Roman"/>
          <w:vanish/>
          <w:color w:val="0000FF"/>
          <w:sz w:val="28"/>
          <w:szCs w:val="28"/>
          <w:lang w:val="en-US"/>
        </w:rPr>
        <w:t>FD</w:t>
      </w:r>
      <w:r>
        <w:rPr>
          <w:rStyle w:val="style17"/>
          <w:rFonts w:ascii="Times New Roman" w:hAnsi="Times New Roman"/>
          <w:vanish/>
          <w:color w:val="0000FF"/>
          <w:sz w:val="28"/>
          <w:szCs w:val="28"/>
        </w:rPr>
        <w:t>293139</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BD</w:t>
      </w:r>
      <w:r>
        <w:rPr>
          <w:rStyle w:val="style17"/>
          <w:rFonts w:ascii="Times New Roman" w:hAnsi="Times New Roman"/>
          <w:vanish/>
          <w:color w:val="0000FF"/>
          <w:sz w:val="28"/>
          <w:szCs w:val="28"/>
        </w:rPr>
        <w:t>474</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w:t>
      </w:r>
      <w:r>
        <w:rPr>
          <w:rStyle w:val="style17"/>
          <w:rFonts w:ascii="Times New Roman" w:hAnsi="Times New Roman"/>
          <w:vanish/>
          <w:color w:val="0000FF"/>
          <w:sz w:val="28"/>
          <w:szCs w:val="28"/>
          <w:lang w:val="en-US"/>
        </w:rPr>
        <w:t>DEEBE</w:t>
      </w:r>
      <w:r>
        <w:rPr>
          <w:rStyle w:val="style17"/>
          <w:rFonts w:ascii="Times New Roman" w:hAnsi="Times New Roman"/>
          <w:vanish/>
          <w:color w:val="0000FF"/>
          <w:sz w:val="28"/>
          <w:szCs w:val="28"/>
        </w:rPr>
        <w:t>27</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60</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9</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83</w:t>
      </w:r>
      <w:r>
        <w:rPr>
          <w:rStyle w:val="style17"/>
          <w:rFonts w:ascii="Times New Roman" w:hAnsi="Times New Roman"/>
          <w:vanish/>
          <w:color w:val="0000FF"/>
          <w:sz w:val="28"/>
          <w:szCs w:val="28"/>
          <w:lang w:val="en-US"/>
        </w:rPr>
        <w:t>BD</w:t>
      </w:r>
      <w:r>
        <w:rPr>
          <w:rStyle w:val="style17"/>
          <w:rFonts w:ascii="Times New Roman" w:hAnsi="Times New Roman"/>
          <w:vanish/>
          <w:color w:val="0000FF"/>
          <w:sz w:val="28"/>
          <w:szCs w:val="28"/>
        </w:rPr>
        <w:t>46</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29</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531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17</w:t>
      </w:r>
      <w:r>
        <w:rPr>
          <w:rStyle w:val="style17"/>
          <w:rFonts w:ascii="Times New Roman" w:hAnsi="Times New Roman"/>
          <w:vanish/>
          <w:color w:val="0000FF"/>
          <w:sz w:val="28"/>
          <w:szCs w:val="28"/>
          <w:lang w:val="en-US"/>
        </w:rPr>
        <w:t>EB</w:t>
      </w:r>
      <w:r>
        <w:rPr>
          <w:rStyle w:val="style17"/>
          <w:rFonts w:ascii="Times New Roman" w:hAnsi="Times New Roman"/>
          <w:vanish/>
          <w:color w:val="0000FF"/>
          <w:sz w:val="28"/>
          <w:szCs w:val="28"/>
        </w:rPr>
        <w:t>4</w:t>
      </w:r>
      <w:r>
        <w:rPr>
          <w:rStyle w:val="style17"/>
          <w:rFonts w:ascii="Times New Roman" w:hAnsi="Times New Roman"/>
          <w:vanish/>
          <w:color w:val="0000FF"/>
          <w:sz w:val="28"/>
          <w:szCs w:val="28"/>
          <w:lang w:val="en-US"/>
        </w:rPr>
        <w:t>C</w:t>
      </w:r>
      <w:r>
        <w:rPr>
          <w:rStyle w:val="style17"/>
          <w:rFonts w:ascii="Times New Roman" w:hAnsi="Times New Roman"/>
          <w:vanish/>
          <w:color w:val="0000FF"/>
          <w:sz w:val="28"/>
          <w:szCs w:val="28"/>
        </w:rPr>
        <w:t>87</w:t>
      </w:r>
      <w:r>
        <w:rPr>
          <w:rStyle w:val="style17"/>
          <w:rFonts w:ascii="Times New Roman" w:hAnsi="Times New Roman"/>
          <w:vanish/>
          <w:color w:val="0000FF"/>
          <w:sz w:val="28"/>
          <w:szCs w:val="28"/>
          <w:lang w:val="en-US"/>
        </w:rPr>
        <w:t>AF</w:t>
      </w:r>
      <w:r>
        <w:rPr>
          <w:rStyle w:val="style17"/>
          <w:rFonts w:ascii="Times New Roman" w:hAnsi="Times New Roman"/>
          <w:vanish/>
          <w:color w:val="0000FF"/>
          <w:sz w:val="28"/>
          <w:szCs w:val="28"/>
        </w:rPr>
        <w:t>5</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B</w:t>
      </w:r>
      <w:r>
        <w:rPr>
          <w:rStyle w:val="style17"/>
          <w:rFonts w:ascii="Times New Roman" w:hAnsi="Times New Roman"/>
          <w:vanish/>
          <w:color w:val="0000FF"/>
          <w:sz w:val="28"/>
          <w:szCs w:val="28"/>
        </w:rPr>
        <w:t>12</w:t>
      </w:r>
      <w:r>
        <w:rPr>
          <w:rStyle w:val="style17"/>
          <w:rFonts w:ascii="Times New Roman" w:hAnsi="Times New Roman"/>
          <w:vanish/>
          <w:color w:val="0000FF"/>
          <w:sz w:val="28"/>
          <w:szCs w:val="28"/>
          <w:lang w:val="en-US"/>
        </w:rPr>
        <w:t>DE</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CE</w:t>
      </w:r>
      <w:r>
        <w:rPr>
          <w:rStyle w:val="style17"/>
          <w:rFonts w:ascii="Times New Roman" w:hAnsi="Times New Roman"/>
          <w:vanish/>
          <w:color w:val="0000FF"/>
          <w:sz w:val="28"/>
          <w:szCs w:val="28"/>
        </w:rPr>
        <w:t>411</w:t>
      </w:r>
      <w:r>
        <w:rPr>
          <w:rStyle w:val="style17"/>
          <w:rFonts w:ascii="Times New Roman" w:hAnsi="Times New Roman"/>
          <w:vanish/>
          <w:color w:val="0000FF"/>
          <w:sz w:val="28"/>
          <w:szCs w:val="28"/>
          <w:lang w:val="en-US"/>
        </w:rPr>
        <w:t>VDN</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тьи 39.36</w:t>
      </w:r>
      <w:r>
        <w:rPr>
          <w:rFonts w:ascii="Times New Roman" w:hAnsi="Times New Roman"/>
          <w:sz w:val="28"/>
          <w:szCs w:val="28"/>
        </w:rPr>
        <w:t xml:space="preserve"> </w:t>
      </w:r>
      <w:r>
        <w:rPr>
          <w:rFonts w:ascii="Times New Roman" w:cs="Times New Roman CYR" w:hAnsi="Times New Roman"/>
          <w:sz w:val="28"/>
          <w:szCs w:val="28"/>
        </w:rPr>
        <w:t>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pPr>
        <w:pStyle w:val="style0"/>
        <w:widowControl w:val="false"/>
        <w:ind w:firstLine="540" w:left="0" w:right="0"/>
        <w:jc w:val="both"/>
      </w:pPr>
      <w:r>
        <w:rPr>
          <w:rFonts w:ascii="Times New Roman" w:hAnsi="Times New Roman"/>
          <w:sz w:val="28"/>
          <w:szCs w:val="28"/>
        </w:rPr>
        <w:t xml:space="preserve">9) </w:t>
      </w:r>
      <w:r>
        <w:rPr>
          <w:rFonts w:ascii="Times New Roman" w:cs="Times New Roman CYR" w:hAnsi="Times New Roman"/>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pPr>
        <w:pStyle w:val="style0"/>
        <w:widowControl w:val="false"/>
        <w:ind w:firstLine="540" w:left="0" w:right="0"/>
        <w:jc w:val="both"/>
      </w:pPr>
      <w:r>
        <w:rPr>
          <w:rFonts w:ascii="Times New Roman" w:hAnsi="Times New Roman"/>
          <w:sz w:val="28"/>
          <w:szCs w:val="28"/>
        </w:rPr>
        <w:t xml:space="preserve">10) </w:t>
      </w:r>
      <w:r>
        <w:rPr>
          <w:rFonts w:ascii="Times New Roman" w:cs="Times New Roman CYR" w:hAnsi="Times New Roman"/>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pPr>
        <w:pStyle w:val="style0"/>
        <w:widowControl w:val="false"/>
        <w:ind w:firstLine="540" w:left="0" w:right="0"/>
        <w:jc w:val="both"/>
      </w:pPr>
      <w:r>
        <w:rPr>
          <w:rFonts w:ascii="Times New Roman" w:hAnsi="Times New Roman"/>
          <w:sz w:val="28"/>
          <w:szCs w:val="28"/>
        </w:rPr>
        <w:t xml:space="preserve">11) </w:t>
      </w:r>
      <w:r>
        <w:rPr>
          <w:rFonts w:ascii="Times New Roman" w:cs="Times New Roman CYR" w:hAnsi="Times New Roman"/>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pPr>
        <w:pStyle w:val="style0"/>
        <w:widowControl w:val="false"/>
        <w:ind w:firstLine="540" w:left="0" w:right="0"/>
        <w:jc w:val="both"/>
      </w:pPr>
      <w:r>
        <w:rPr>
          <w:rFonts w:ascii="Times New Roman" w:hAnsi="Times New Roman"/>
          <w:sz w:val="28"/>
          <w:szCs w:val="28"/>
        </w:rPr>
        <w:t xml:space="preserve">12) </w:t>
      </w:r>
      <w:r>
        <w:rPr>
          <w:rFonts w:ascii="Times New Roman" w:cs="Times New Roman CYR" w:hAnsi="Times New Roman"/>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pPr>
        <w:pStyle w:val="style0"/>
        <w:widowControl w:val="false"/>
        <w:ind w:firstLine="540" w:left="0" w:right="0"/>
        <w:jc w:val="both"/>
      </w:pPr>
      <w:r>
        <w:rPr>
          <w:rFonts w:ascii="Times New Roman" w:hAnsi="Times New Roman"/>
          <w:sz w:val="28"/>
          <w:szCs w:val="28"/>
        </w:rPr>
        <w:t xml:space="preserve">13) </w:t>
      </w:r>
      <w:r>
        <w:rPr>
          <w:rFonts w:ascii="Times New Roman" w:cs="Times New Roman CYR" w:hAnsi="Times New Roman"/>
          <w:sz w:val="28"/>
          <w:szCs w:val="28"/>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pPr>
        <w:pStyle w:val="style0"/>
        <w:widowControl w:val="false"/>
        <w:ind w:firstLine="540" w:left="0" w:right="0"/>
        <w:jc w:val="both"/>
      </w:pPr>
      <w:r>
        <w:rPr>
          <w:rFonts w:ascii="Times New Roman" w:hAnsi="Times New Roman"/>
          <w:sz w:val="28"/>
          <w:szCs w:val="28"/>
        </w:rPr>
        <w:t xml:space="preserve">14) </w:t>
      </w:r>
      <w:r>
        <w:rPr>
          <w:rFonts w:ascii="Times New Roman" w:cs="Times New Roman CYR" w:hAnsi="Times New Roman"/>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pPr>
        <w:pStyle w:val="style0"/>
        <w:widowControl w:val="false"/>
        <w:ind w:firstLine="540" w:left="0" w:right="0"/>
        <w:jc w:val="both"/>
      </w:pPr>
      <w:r>
        <w:rPr>
          <w:rFonts w:ascii="Times New Roman" w:hAnsi="Times New Roman"/>
          <w:sz w:val="28"/>
          <w:szCs w:val="28"/>
        </w:rPr>
        <w:t xml:space="preserve">15) </w:t>
      </w:r>
      <w:r>
        <w:rPr>
          <w:rFonts w:ascii="Times New Roman" w:cs="Times New Roman CYR" w:hAnsi="Times New Roman"/>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pPr>
        <w:pStyle w:val="style0"/>
        <w:widowControl w:val="false"/>
        <w:ind w:firstLine="540" w:left="0" w:right="0"/>
        <w:jc w:val="both"/>
      </w:pPr>
      <w:r>
        <w:rPr>
          <w:rFonts w:ascii="Times New Roman" w:hAnsi="Times New Roman"/>
          <w:sz w:val="28"/>
          <w:szCs w:val="28"/>
        </w:rPr>
        <w:t xml:space="preserve">16) </w:t>
      </w:r>
      <w:r>
        <w:rPr>
          <w:rFonts w:ascii="Times New Roman" w:cs="Times New Roman CYR" w:hAnsi="Times New Roman"/>
          <w:sz w:val="28"/>
          <w:szCs w:val="28"/>
        </w:rPr>
        <w:t>в отношении земельного участка принято решение о предварительном согласовании его предоставления;</w:t>
      </w:r>
    </w:p>
    <w:p>
      <w:pPr>
        <w:pStyle w:val="style0"/>
        <w:widowControl w:val="false"/>
        <w:ind w:firstLine="540" w:left="0" w:right="0"/>
        <w:jc w:val="both"/>
      </w:pPr>
      <w:r>
        <w:rPr>
          <w:rFonts w:ascii="Times New Roman" w:hAnsi="Times New Roman"/>
          <w:sz w:val="28"/>
          <w:szCs w:val="28"/>
        </w:rPr>
        <w:t xml:space="preserve">17) </w:t>
      </w:r>
      <w:r>
        <w:rPr>
          <w:rFonts w:ascii="Times New Roman" w:cs="Times New Roman CYR" w:hAnsi="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pPr>
        <w:pStyle w:val="style0"/>
        <w:widowControl w:val="false"/>
        <w:ind w:firstLine="540" w:left="0" w:right="0"/>
        <w:jc w:val="both"/>
      </w:pPr>
      <w:r>
        <w:rPr>
          <w:rFonts w:ascii="Times New Roman" w:hAnsi="Times New Roman"/>
          <w:sz w:val="28"/>
          <w:szCs w:val="28"/>
        </w:rPr>
        <w:t xml:space="preserve">18) </w:t>
      </w:r>
      <w:r>
        <w:rPr>
          <w:rFonts w:ascii="Times New Roman" w:cs="Times New Roman CYR" w:hAnsi="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style0"/>
        <w:widowControl w:val="false"/>
        <w:ind w:firstLine="540" w:left="0" w:right="0"/>
        <w:jc w:val="both"/>
      </w:pPr>
      <w:r>
        <w:rPr>
          <w:rFonts w:ascii="Times New Roman" w:hAnsi="Times New Roman"/>
          <w:sz w:val="28"/>
          <w:szCs w:val="28"/>
        </w:rPr>
        <w:t xml:space="preserve">19) </w:t>
      </w:r>
      <w:r>
        <w:rPr>
          <w:rFonts w:ascii="Times New Roman" w:cs="Times New Roman CYR" w:hAnsi="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style0"/>
        <w:widowControl w:val="false"/>
        <w:ind w:firstLine="540" w:left="0" w:right="0"/>
        <w:jc w:val="both"/>
      </w:pPr>
      <w:r>
        <w:rPr>
          <w:rFonts w:ascii="Times New Roman" w:cs="Times New Roman CYR" w:hAnsi="Times New Roman"/>
          <w:b/>
          <w:bCs/>
          <w:sz w:val="28"/>
          <w:szCs w:val="28"/>
        </w:rPr>
        <w:t>Основания  отказа в предоставлении земельного участка, находящегося в государственной или муниципальной собственности, без проведения торгов:</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style0"/>
        <w:widowControl w:val="fals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2">
        <w:r>
          <w:rPr>
            <w:rStyle w:val="style17"/>
            <w:rStyle w:val="style17"/>
            <w:rFonts w:ascii="Times New Roman" w:cs="Times New Roman CYR" w:hAnsi="Times New Roman"/>
            <w:color w:val="0000FF"/>
            <w:sz w:val="28"/>
            <w:szCs w:val="28"/>
            <w:u w:val="single"/>
          </w:rPr>
          <w:t>подпун</w:t>
        </w:r>
      </w:hyperlink>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76</w:t>
      </w:r>
      <w:r>
        <w:rPr>
          <w:rStyle w:val="style17"/>
          <w:rFonts w:ascii="Times New Roman" w:hAnsi="Times New Roman"/>
          <w:vanish/>
          <w:color w:val="0000FF"/>
          <w:sz w:val="28"/>
          <w:szCs w:val="28"/>
          <w:lang w:val="en-US"/>
        </w:rPr>
        <w:t>GE</w:t>
      </w:r>
      <w:r>
        <w:rPr>
          <w:rStyle w:val="style17"/>
          <w:rFonts w:ascii="Times New Roman" w:hAnsi="Times New Roman"/>
          <w:vanish/>
          <w:color w:val="0000FF"/>
          <w:sz w:val="28"/>
          <w:szCs w:val="28"/>
        </w:rPr>
        <w:t>42</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к</w:t>
      </w:r>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76</w:t>
      </w:r>
      <w:r>
        <w:rPr>
          <w:rStyle w:val="style17"/>
          <w:rFonts w:ascii="Times New Roman" w:hAnsi="Times New Roman"/>
          <w:vanish/>
          <w:color w:val="0000FF"/>
          <w:sz w:val="28"/>
          <w:szCs w:val="28"/>
          <w:lang w:val="en-US"/>
        </w:rPr>
        <w:t>GE</w:t>
      </w:r>
      <w:r>
        <w:rPr>
          <w:rStyle w:val="style17"/>
          <w:rFonts w:ascii="Times New Roman" w:hAnsi="Times New Roman"/>
          <w:vanish/>
          <w:color w:val="0000FF"/>
          <w:sz w:val="28"/>
          <w:szCs w:val="28"/>
        </w:rPr>
        <w:t>42</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том 10 пункта 2 статьи 39.10</w:t>
      </w:r>
      <w:r>
        <w:rPr>
          <w:rFonts w:ascii="Times New Roman" w:hAnsi="Times New Roman"/>
          <w:sz w:val="28"/>
          <w:szCs w:val="28"/>
        </w:rPr>
        <w:t xml:space="preserve"> </w:t>
      </w:r>
      <w:r>
        <w:rPr>
          <w:rFonts w:ascii="Times New Roman" w:cs="Times New Roman CYR" w:hAnsi="Times New Roman"/>
          <w:sz w:val="28"/>
          <w:szCs w:val="28"/>
        </w:rPr>
        <w:t>Земельного Кодекса;</w:t>
      </w:r>
    </w:p>
    <w:p>
      <w:pPr>
        <w:pStyle w:val="style0"/>
        <w:widowControl w:val="false"/>
        <w:ind w:firstLine="540" w:left="0" w:right="0"/>
        <w:jc w:val="both"/>
      </w:pPr>
      <w:r>
        <w:rPr>
          <w:rFonts w:ascii="Times New Roman" w:hAnsi="Times New Roman"/>
          <w:sz w:val="28"/>
          <w:szCs w:val="28"/>
        </w:rPr>
        <w:t xml:space="preserve">3) </w:t>
      </w:r>
      <w:r>
        <w:rPr>
          <w:rFonts w:ascii="Times New Roman" w:cs="Times New Roman CYR" w:hAnsi="Times New Roman"/>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pPr>
        <w:pStyle w:val="style0"/>
        <w:widowControl w:val="false"/>
        <w:ind w:firstLine="540" w:left="0" w:right="0"/>
        <w:jc w:val="both"/>
      </w:pPr>
      <w:r>
        <w:rPr>
          <w:rFonts w:ascii="Times New Roman" w:hAnsi="Times New Roman"/>
          <w:sz w:val="28"/>
          <w:szCs w:val="28"/>
        </w:rPr>
        <w:t xml:space="preserve">4) </w:t>
      </w:r>
      <w:r>
        <w:rPr>
          <w:rFonts w:ascii="Times New Roman" w:cs="Times New Roman CYR" w:hAnsi="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3">
        <w:r>
          <w:rPr>
            <w:rStyle w:val="style17"/>
            <w:rStyle w:val="style17"/>
            <w:rFonts w:ascii="Times New Roman" w:cs="Times New Roman CYR" w:hAnsi="Times New Roman"/>
            <w:color w:val="0000FF"/>
            <w:sz w:val="28"/>
            <w:szCs w:val="28"/>
            <w:u w:val="single"/>
          </w:rPr>
          <w:t>пунктом 3 статьи 39.36</w:t>
        </w:r>
      </w:hyperlink>
      <w:r>
        <w:rPr>
          <w:rFonts w:ascii="Times New Roman" w:hAnsi="Times New Roman"/>
          <w:sz w:val="28"/>
          <w:szCs w:val="28"/>
        </w:rPr>
        <w:t xml:space="preserve"> </w:t>
      </w:r>
      <w:r>
        <w:rPr>
          <w:rFonts w:ascii="Times New Roman" w:cs="Times New Roman CYR" w:hAnsi="Times New Roman"/>
          <w:sz w:val="28"/>
          <w:szCs w:val="28"/>
        </w:rPr>
        <w:t>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pPr>
        <w:pStyle w:val="style0"/>
        <w:widowControl w:val="false"/>
        <w:ind w:firstLine="540" w:left="0" w:right="0"/>
        <w:jc w:val="both"/>
      </w:pPr>
      <w:r>
        <w:rPr>
          <w:rFonts w:ascii="Times New Roman" w:hAnsi="Times New Roman"/>
          <w:sz w:val="28"/>
          <w:szCs w:val="28"/>
        </w:rPr>
        <w:t xml:space="preserve">5) </w:t>
      </w:r>
      <w:r>
        <w:rPr>
          <w:rFonts w:ascii="Times New Roman" w:cs="Times New Roman CYR"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style0"/>
        <w:widowControl w:val="false"/>
        <w:ind w:firstLine="540" w:left="0" w:right="0"/>
        <w:jc w:val="both"/>
      </w:pPr>
      <w:r>
        <w:rPr>
          <w:rFonts w:ascii="Times New Roman" w:hAnsi="Times New Roman"/>
          <w:sz w:val="28"/>
          <w:szCs w:val="28"/>
        </w:rPr>
        <w:t xml:space="preserve">6) </w:t>
      </w:r>
      <w:r>
        <w:rPr>
          <w:rFonts w:ascii="Times New Roman" w:cs="Times New Roman CYR" w:hAnsi="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style0"/>
        <w:widowControl w:val="false"/>
        <w:ind w:firstLine="540" w:left="0" w:right="0"/>
        <w:jc w:val="both"/>
      </w:pPr>
      <w:r>
        <w:rPr>
          <w:rFonts w:ascii="Times New Roman" w:hAnsi="Times New Roman"/>
          <w:sz w:val="28"/>
          <w:szCs w:val="28"/>
        </w:rPr>
        <w:t xml:space="preserve">7) </w:t>
      </w:r>
      <w:r>
        <w:rPr>
          <w:rFonts w:ascii="Times New Roman" w:cs="Times New Roman CYR" w:hAnsi="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style0"/>
        <w:widowControl w:val="false"/>
        <w:ind w:firstLine="540" w:left="0" w:right="0"/>
        <w:jc w:val="both"/>
      </w:pPr>
      <w:r>
        <w:rPr>
          <w:rFonts w:ascii="Times New Roman" w:hAnsi="Times New Roman"/>
          <w:sz w:val="28"/>
          <w:szCs w:val="28"/>
        </w:rPr>
        <w:t xml:space="preserve">8) </w:t>
      </w:r>
      <w:r>
        <w:rPr>
          <w:rFonts w:ascii="Times New Roman" w:cs="Times New Roman CYR" w:hAnsi="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style0"/>
        <w:widowControl w:val="false"/>
        <w:ind w:firstLine="540" w:left="0" w:right="0"/>
        <w:jc w:val="both"/>
      </w:pPr>
      <w:r>
        <w:rPr>
          <w:rFonts w:ascii="Times New Roman" w:hAnsi="Times New Roman"/>
          <w:sz w:val="28"/>
          <w:szCs w:val="28"/>
        </w:rPr>
        <w:t xml:space="preserve">9) </w:t>
      </w:r>
      <w:r>
        <w:rPr>
          <w:rFonts w:ascii="Times New Roman" w:cs="Times New Roman CYR" w:hAnsi="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style0"/>
        <w:widowControl w:val="false"/>
        <w:ind w:firstLine="540" w:left="0" w:right="0"/>
        <w:jc w:val="both"/>
      </w:pPr>
      <w:r>
        <w:rPr>
          <w:rFonts w:ascii="Times New Roman" w:hAnsi="Times New Roman"/>
          <w:sz w:val="28"/>
          <w:szCs w:val="28"/>
        </w:rPr>
        <w:t xml:space="preserve">10) </w:t>
      </w:r>
      <w:r>
        <w:rPr>
          <w:rFonts w:ascii="Times New Roman" w:cs="Times New Roman CYR" w:hAnsi="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pPr>
        <w:pStyle w:val="style0"/>
        <w:widowControl w:val="false"/>
        <w:ind w:firstLine="540" w:left="0" w:right="0"/>
        <w:jc w:val="both"/>
      </w:pPr>
      <w:r>
        <w:rPr>
          <w:rFonts w:ascii="Times New Roman" w:hAnsi="Times New Roman"/>
          <w:sz w:val="28"/>
          <w:szCs w:val="28"/>
        </w:rPr>
        <w:t xml:space="preserve">11) </w:t>
      </w:r>
      <w:r>
        <w:rPr>
          <w:rFonts w:ascii="Times New Roman" w:cs="Times New Roman CYR" w:hAnsi="Times New Roman"/>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4">
        <w:r>
          <w:rPr>
            <w:rStyle w:val="style17"/>
            <w:rStyle w:val="style17"/>
            <w:rFonts w:ascii="Times New Roman" w:cs="Times New Roman CYR" w:hAnsi="Times New Roman"/>
            <w:color w:val="0000FF"/>
            <w:sz w:val="28"/>
            <w:szCs w:val="28"/>
            <w:u w:val="single"/>
          </w:rPr>
          <w:t>пунктом 19 статьи 39.11</w:t>
        </w:r>
      </w:hyperlink>
      <w:r>
        <w:rPr>
          <w:rFonts w:ascii="Times New Roman" w:hAnsi="Times New Roman"/>
          <w:sz w:val="28"/>
          <w:szCs w:val="28"/>
        </w:rPr>
        <w:t xml:space="preserve"> </w:t>
      </w:r>
      <w:r>
        <w:rPr>
          <w:rFonts w:ascii="Times New Roman" w:cs="Times New Roman CYR" w:hAnsi="Times New Roman"/>
          <w:sz w:val="28"/>
          <w:szCs w:val="28"/>
        </w:rPr>
        <w:t>Земельного  кодекса РФ;</w:t>
      </w:r>
    </w:p>
    <w:p>
      <w:pPr>
        <w:pStyle w:val="style0"/>
        <w:widowControl w:val="false"/>
        <w:ind w:firstLine="540" w:left="0" w:right="0"/>
        <w:jc w:val="both"/>
      </w:pPr>
      <w:r>
        <w:rPr>
          <w:rFonts w:ascii="Times New Roman" w:hAnsi="Times New Roman"/>
          <w:sz w:val="28"/>
          <w:szCs w:val="28"/>
        </w:rPr>
        <w:t xml:space="preserve">12) </w:t>
      </w:r>
      <w:r>
        <w:rPr>
          <w:rFonts w:ascii="Times New Roman" w:cs="Times New Roman CYR" w:hAnsi="Times New Roman"/>
          <w:sz w:val="28"/>
          <w:szCs w:val="28"/>
        </w:rPr>
        <w:t xml:space="preserve">в отношении земельного участка, указанного в заявлении о его предоставлении, поступило предусмотренное </w:t>
      </w:r>
      <w:hyperlink r:id="rId15">
        <w:r>
          <w:rPr>
            <w:rStyle w:val="style17"/>
            <w:rStyle w:val="style17"/>
            <w:rFonts w:ascii="Times New Roman" w:cs="Times New Roman CYR" w:hAnsi="Times New Roman"/>
            <w:color w:val="0000FF"/>
            <w:sz w:val="28"/>
            <w:szCs w:val="28"/>
            <w:u w:val="single"/>
          </w:rPr>
          <w:t>подпунктом 6 пункта 4 ст</w:t>
        </w:r>
      </w:hyperlink>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FGE</w:t>
      </w:r>
      <w:r>
        <w:rPr>
          <w:rStyle w:val="style17"/>
          <w:rFonts w:ascii="Times New Roman" w:hAnsi="Times New Roman"/>
          <w:vanish/>
          <w:color w:val="0000FF"/>
          <w:sz w:val="28"/>
          <w:szCs w:val="28"/>
        </w:rPr>
        <w:t>44</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а</w:t>
      </w:r>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FGE</w:t>
      </w:r>
      <w:r>
        <w:rPr>
          <w:rStyle w:val="style17"/>
          <w:rFonts w:ascii="Times New Roman" w:hAnsi="Times New Roman"/>
          <w:vanish/>
          <w:color w:val="0000FF"/>
          <w:sz w:val="28"/>
          <w:szCs w:val="28"/>
        </w:rPr>
        <w:t>44</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тьи 39.11</w:t>
      </w:r>
      <w:r>
        <w:rPr>
          <w:rFonts w:ascii="Times New Roman" w:hAnsi="Times New Roman"/>
          <w:sz w:val="28"/>
          <w:szCs w:val="28"/>
        </w:rPr>
        <w:t xml:space="preserve"> </w:t>
      </w:r>
      <w:r>
        <w:rPr>
          <w:rFonts w:ascii="Times New Roman" w:cs="Times New Roman CYR" w:hAnsi="Times New Roman"/>
          <w:sz w:val="28"/>
          <w:szCs w:val="28"/>
        </w:rPr>
        <w:t xml:space="preserve">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r>
          <w:rPr>
            <w:rStyle w:val="style17"/>
            <w:rStyle w:val="style17"/>
            <w:rFonts w:ascii="Times New Roman" w:cs="Times New Roman CYR" w:hAnsi="Times New Roman"/>
            <w:color w:val="0000FF"/>
            <w:sz w:val="28"/>
            <w:szCs w:val="28"/>
            <w:u w:val="single"/>
          </w:rPr>
          <w:t>по</w:t>
        </w:r>
      </w:hyperlink>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FGE</w:t>
      </w:r>
      <w:r>
        <w:rPr>
          <w:rStyle w:val="style17"/>
          <w:rFonts w:ascii="Times New Roman" w:hAnsi="Times New Roman"/>
          <w:vanish/>
          <w:color w:val="0000FF"/>
          <w:sz w:val="28"/>
          <w:szCs w:val="28"/>
        </w:rPr>
        <w:t>46</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д</w:t>
      </w:r>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FGE</w:t>
      </w:r>
      <w:r>
        <w:rPr>
          <w:rStyle w:val="style17"/>
          <w:rFonts w:ascii="Times New Roman" w:hAnsi="Times New Roman"/>
          <w:vanish/>
          <w:color w:val="0000FF"/>
          <w:sz w:val="28"/>
          <w:szCs w:val="28"/>
        </w:rPr>
        <w:t>46</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пунктом 4 пункта 4 статьи 39.11</w:t>
      </w:r>
      <w:r>
        <w:rPr>
          <w:rFonts w:ascii="Times New Roman" w:hAnsi="Times New Roman"/>
          <w:sz w:val="28"/>
          <w:szCs w:val="28"/>
        </w:rPr>
        <w:t xml:space="preserve"> </w:t>
      </w:r>
      <w:r>
        <w:rPr>
          <w:rFonts w:ascii="Times New Roman" w:cs="Times New Roman CYR" w:hAnsi="Times New Roman"/>
          <w:sz w:val="28"/>
          <w:szCs w:val="28"/>
        </w:rPr>
        <w:t xml:space="preserve">Земельного Кодекса и уполномоченным органом не принято решение об отказе в проведении этого аукциона по основаниям, предусмотренным </w:t>
      </w:r>
      <w:hyperlink r:id="rId17">
        <w:r>
          <w:rPr>
            <w:rStyle w:val="style17"/>
            <w:rStyle w:val="style17"/>
            <w:rFonts w:ascii="Times New Roman" w:cs="Times New Roman CYR" w:hAnsi="Times New Roman"/>
            <w:color w:val="0000FF"/>
            <w:sz w:val="28"/>
            <w:szCs w:val="28"/>
            <w:u w:val="single"/>
          </w:rPr>
          <w:t>пунктом 8 статьи 39.11</w:t>
        </w:r>
      </w:hyperlink>
      <w:r>
        <w:rPr>
          <w:rFonts w:ascii="Times New Roman" w:hAnsi="Times New Roman"/>
          <w:sz w:val="28"/>
          <w:szCs w:val="28"/>
        </w:rPr>
        <w:t xml:space="preserve"> </w:t>
      </w:r>
      <w:r>
        <w:rPr>
          <w:rFonts w:ascii="Times New Roman" w:cs="Times New Roman CYR" w:hAnsi="Times New Roman"/>
          <w:sz w:val="28"/>
          <w:szCs w:val="28"/>
        </w:rPr>
        <w:t>Земельного Кодекса;</w:t>
      </w:r>
    </w:p>
    <w:p>
      <w:pPr>
        <w:pStyle w:val="style0"/>
        <w:widowControl w:val="false"/>
        <w:ind w:firstLine="540" w:left="0" w:right="0"/>
        <w:jc w:val="both"/>
      </w:pPr>
      <w:r>
        <w:rPr>
          <w:rFonts w:ascii="Times New Roman" w:hAnsi="Times New Roman"/>
          <w:sz w:val="28"/>
          <w:szCs w:val="28"/>
        </w:rPr>
        <w:t xml:space="preserve">13) </w:t>
      </w:r>
      <w:r>
        <w:rPr>
          <w:rFonts w:ascii="Times New Roman" w:cs="Times New Roman CYR" w:hAnsi="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18">
        <w:r>
          <w:rPr>
            <w:rStyle w:val="style17"/>
            <w:rStyle w:val="style17"/>
            <w:rFonts w:ascii="Times New Roman" w:cs="Times New Roman CYR" w:hAnsi="Times New Roman"/>
            <w:color w:val="0000FF"/>
            <w:sz w:val="28"/>
            <w:szCs w:val="28"/>
            <w:u w:val="single"/>
          </w:rPr>
          <w:t>подпунктом 1 пункта 1 статьи 39.18</w:t>
        </w:r>
      </w:hyperlink>
      <w:r>
        <w:rPr>
          <w:rFonts w:ascii="Times New Roman" w:hAnsi="Times New Roman"/>
          <w:sz w:val="28"/>
          <w:szCs w:val="28"/>
        </w:rPr>
        <w:t xml:space="preserve"> </w:t>
      </w:r>
      <w:r>
        <w:rPr>
          <w:rFonts w:ascii="Times New Roman" w:cs="Times New Roman CYR" w:hAnsi="Times New Roman"/>
          <w:sz w:val="28"/>
          <w:szCs w:val="28"/>
        </w:rPr>
        <w:t>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pPr>
        <w:pStyle w:val="style0"/>
        <w:widowControl w:val="false"/>
        <w:ind w:firstLine="540" w:left="0" w:right="0"/>
        <w:jc w:val="both"/>
      </w:pPr>
      <w:r>
        <w:rPr>
          <w:rFonts w:ascii="Times New Roman" w:hAnsi="Times New Roman"/>
          <w:sz w:val="28"/>
          <w:szCs w:val="28"/>
        </w:rPr>
        <w:t xml:space="preserve">14) </w:t>
      </w:r>
      <w:r>
        <w:rPr>
          <w:rFonts w:ascii="Times New Roman" w:cs="Times New Roman CYR" w:hAnsi="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style0"/>
        <w:widowControl w:val="false"/>
        <w:ind w:firstLine="540" w:left="0" w:right="0"/>
        <w:jc w:val="both"/>
      </w:pPr>
      <w:r>
        <w:rPr>
          <w:rFonts w:ascii="Times New Roman" w:hAnsi="Times New Roman"/>
          <w:sz w:val="28"/>
          <w:szCs w:val="28"/>
        </w:rPr>
        <w:t xml:space="preserve">15) </w:t>
      </w:r>
      <w:r>
        <w:rPr>
          <w:rFonts w:ascii="Times New Roman" w:cs="Times New Roman CYR" w:hAnsi="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r>
          <w:rPr>
            <w:rStyle w:val="style17"/>
            <w:rStyle w:val="style17"/>
            <w:rFonts w:ascii="Times New Roman" w:cs="Times New Roman CYR" w:hAnsi="Times New Roman"/>
            <w:color w:val="0000FF"/>
            <w:sz w:val="28"/>
            <w:szCs w:val="28"/>
            <w:u w:val="single"/>
          </w:rPr>
          <w:t>подпун</w:t>
        </w:r>
      </w:hyperlink>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76</w:t>
      </w:r>
      <w:r>
        <w:rPr>
          <w:rStyle w:val="style17"/>
          <w:rFonts w:ascii="Times New Roman" w:hAnsi="Times New Roman"/>
          <w:vanish/>
          <w:color w:val="0000FF"/>
          <w:sz w:val="28"/>
          <w:szCs w:val="28"/>
          <w:lang w:val="en-US"/>
        </w:rPr>
        <w:t>GE</w:t>
      </w:r>
      <w:r>
        <w:rPr>
          <w:rStyle w:val="style17"/>
          <w:rFonts w:ascii="Times New Roman" w:hAnsi="Times New Roman"/>
          <w:vanish/>
          <w:color w:val="0000FF"/>
          <w:sz w:val="28"/>
          <w:szCs w:val="28"/>
        </w:rPr>
        <w:t>42</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к</w:t>
      </w:r>
      <w:r>
        <w:rPr>
          <w:rStyle w:val="style17"/>
          <w:rFonts w:ascii="Times New Roman" w:hAnsi="Times New Roman"/>
          <w:vanish/>
          <w:color w:val="0000FF"/>
          <w:sz w:val="28"/>
          <w:szCs w:val="28"/>
          <w:lang w:val="en-US"/>
        </w:rPr>
        <w:t>HYPERLINK</w:t>
      </w:r>
      <w:r>
        <w:rPr>
          <w:rStyle w:val="style17"/>
          <w:rFonts w:ascii="Times New Roman" w:hAnsi="Times New Roman"/>
          <w:vanish/>
          <w:color w:val="0000FF"/>
          <w:sz w:val="28"/>
          <w:szCs w:val="28"/>
        </w:rPr>
        <w:t xml:space="preserve"> "</w:t>
      </w:r>
      <w:r>
        <w:rPr>
          <w:rStyle w:val="style17"/>
          <w:rFonts w:ascii="Times New Roman" w:hAnsi="Times New Roman"/>
          <w:vanish/>
          <w:color w:val="0000FF"/>
          <w:sz w:val="28"/>
          <w:szCs w:val="28"/>
          <w:lang w:val="en-US"/>
        </w:rPr>
        <w:t>consultantplus</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offline</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ref</w:t>
      </w:r>
      <w:r>
        <w:rPr>
          <w:rStyle w:val="style17"/>
          <w:rFonts w:ascii="Times New Roman" w:hAnsi="Times New Roman"/>
          <w:vanish/>
          <w:color w:val="0000FF"/>
          <w:sz w:val="28"/>
          <w:szCs w:val="28"/>
        </w:rPr>
        <w:t>=</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8</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93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25</w:t>
      </w:r>
      <w:r>
        <w:rPr>
          <w:rStyle w:val="style17"/>
          <w:rFonts w:ascii="Times New Roman" w:hAnsi="Times New Roman"/>
          <w:vanish/>
          <w:color w:val="0000FF"/>
          <w:sz w:val="28"/>
          <w:szCs w:val="28"/>
          <w:lang w:val="en-US"/>
        </w:rPr>
        <w:t>CB</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w:t>
      </w:r>
      <w:r>
        <w:rPr>
          <w:rStyle w:val="style17"/>
          <w:rFonts w:ascii="Times New Roman" w:hAnsi="Times New Roman"/>
          <w:vanish/>
          <w:color w:val="0000FF"/>
          <w:sz w:val="28"/>
          <w:szCs w:val="28"/>
        </w:rPr>
        <w:t>0</w:t>
      </w:r>
      <w:r>
        <w:rPr>
          <w:rStyle w:val="style17"/>
          <w:rFonts w:ascii="Times New Roman" w:hAnsi="Times New Roman"/>
          <w:vanish/>
          <w:color w:val="0000FF"/>
          <w:sz w:val="28"/>
          <w:szCs w:val="28"/>
          <w:lang w:val="en-US"/>
        </w:rPr>
        <w:t>CFF</w:t>
      </w:r>
      <w:r>
        <w:rPr>
          <w:rStyle w:val="style17"/>
          <w:rFonts w:ascii="Times New Roman" w:hAnsi="Times New Roman"/>
          <w:vanish/>
          <w:color w:val="0000FF"/>
          <w:sz w:val="28"/>
          <w:szCs w:val="28"/>
        </w:rPr>
        <w:t>575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26095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w:t>
      </w:r>
      <w:r>
        <w:rPr>
          <w:rStyle w:val="style17"/>
          <w:rFonts w:ascii="Times New Roman" w:hAnsi="Times New Roman"/>
          <w:vanish/>
          <w:color w:val="0000FF"/>
          <w:sz w:val="28"/>
          <w:szCs w:val="28"/>
          <w:lang w:val="en-US"/>
        </w:rPr>
        <w:t>DDC</w:t>
      </w:r>
      <w:r>
        <w:rPr>
          <w:rStyle w:val="style17"/>
          <w:rFonts w:ascii="Times New Roman" w:hAnsi="Times New Roman"/>
          <w:vanish/>
          <w:color w:val="0000FF"/>
          <w:sz w:val="28"/>
          <w:szCs w:val="28"/>
        </w:rPr>
        <w:t>800</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41</w:t>
      </w:r>
      <w:r>
        <w:rPr>
          <w:rStyle w:val="style17"/>
          <w:rFonts w:ascii="Times New Roman" w:hAnsi="Times New Roman"/>
          <w:vanish/>
          <w:color w:val="0000FF"/>
          <w:sz w:val="28"/>
          <w:szCs w:val="28"/>
          <w:lang w:val="en-US"/>
        </w:rPr>
        <w:t>E</w:t>
      </w:r>
      <w:r>
        <w:rPr>
          <w:rStyle w:val="style17"/>
          <w:rFonts w:ascii="Times New Roman" w:hAnsi="Times New Roman"/>
          <w:vanish/>
          <w:color w:val="0000FF"/>
          <w:sz w:val="28"/>
          <w:szCs w:val="28"/>
        </w:rPr>
        <w:t>2</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2945</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1</w:t>
      </w:r>
      <w:r>
        <w:rPr>
          <w:rStyle w:val="style17"/>
          <w:rFonts w:ascii="Times New Roman" w:hAnsi="Times New Roman"/>
          <w:vanish/>
          <w:color w:val="0000FF"/>
          <w:sz w:val="28"/>
          <w:szCs w:val="28"/>
          <w:lang w:val="en-US"/>
        </w:rPr>
        <w:t>BCE</w:t>
      </w:r>
      <w:r>
        <w:rPr>
          <w:rStyle w:val="style17"/>
          <w:rFonts w:ascii="Times New Roman" w:hAnsi="Times New Roman"/>
          <w:vanish/>
          <w:color w:val="0000FF"/>
          <w:sz w:val="28"/>
          <w:szCs w:val="28"/>
        </w:rPr>
        <w:t>1145823</w:t>
      </w:r>
      <w:r>
        <w:rPr>
          <w:rStyle w:val="style17"/>
          <w:rFonts w:ascii="Times New Roman" w:hAnsi="Times New Roman"/>
          <w:vanish/>
          <w:color w:val="0000FF"/>
          <w:sz w:val="28"/>
          <w:szCs w:val="28"/>
          <w:lang w:val="en-US"/>
        </w:rPr>
        <w:t>A</w:t>
      </w:r>
      <w:r>
        <w:rPr>
          <w:rStyle w:val="style17"/>
          <w:rFonts w:ascii="Times New Roman" w:hAnsi="Times New Roman"/>
          <w:vanish/>
          <w:color w:val="0000FF"/>
          <w:sz w:val="28"/>
          <w:szCs w:val="28"/>
        </w:rPr>
        <w:t>906857784</w:t>
      </w:r>
      <w:r>
        <w:rPr>
          <w:rStyle w:val="style17"/>
          <w:rFonts w:ascii="Times New Roman" w:hAnsi="Times New Roman"/>
          <w:vanish/>
          <w:color w:val="0000FF"/>
          <w:sz w:val="28"/>
          <w:szCs w:val="28"/>
          <w:lang w:val="en-US"/>
        </w:rPr>
        <w:t>D</w:t>
      </w:r>
      <w:r>
        <w:rPr>
          <w:rStyle w:val="style17"/>
          <w:rFonts w:ascii="Times New Roman" w:hAnsi="Times New Roman"/>
          <w:vanish/>
          <w:color w:val="0000FF"/>
          <w:sz w:val="28"/>
          <w:szCs w:val="28"/>
        </w:rPr>
        <w:t>76</w:t>
      </w:r>
      <w:r>
        <w:rPr>
          <w:rStyle w:val="style17"/>
          <w:rFonts w:ascii="Times New Roman" w:hAnsi="Times New Roman"/>
          <w:vanish/>
          <w:color w:val="0000FF"/>
          <w:sz w:val="28"/>
          <w:szCs w:val="28"/>
          <w:lang w:val="en-US"/>
        </w:rPr>
        <w:t>GE</w:t>
      </w:r>
      <w:r>
        <w:rPr>
          <w:rStyle w:val="style17"/>
          <w:rFonts w:ascii="Times New Roman" w:hAnsi="Times New Roman"/>
          <w:vanish/>
          <w:color w:val="0000FF"/>
          <w:sz w:val="28"/>
          <w:szCs w:val="28"/>
        </w:rPr>
        <w:t>42</w:t>
      </w:r>
      <w:r>
        <w:rPr>
          <w:rStyle w:val="style17"/>
          <w:rFonts w:ascii="Times New Roman" w:hAnsi="Times New Roman"/>
          <w:vanish/>
          <w:color w:val="0000FF"/>
          <w:sz w:val="28"/>
          <w:szCs w:val="28"/>
          <w:lang w:val="en-US"/>
        </w:rPr>
        <w:t>J</w:t>
      </w:r>
      <w:r>
        <w:rPr>
          <w:rStyle w:val="style17"/>
          <w:rFonts w:ascii="Times New Roman" w:hAnsi="Times New Roman"/>
          <w:vanish/>
          <w:color w:val="0000FF"/>
          <w:sz w:val="28"/>
          <w:szCs w:val="28"/>
        </w:rPr>
        <w:t>"</w:t>
      </w:r>
      <w:r>
        <w:rPr>
          <w:rStyle w:val="style17"/>
          <w:rFonts w:ascii="Times New Roman" w:hAnsi="Times New Roman"/>
          <w:color w:val="0000FF"/>
          <w:sz w:val="28"/>
          <w:szCs w:val="28"/>
          <w:u w:val="single"/>
        </w:rPr>
        <w:t>том 10 пункта 2 статьи 39.10</w:t>
      </w:r>
      <w:r>
        <w:rPr>
          <w:rFonts w:ascii="Times New Roman" w:hAnsi="Times New Roman"/>
          <w:sz w:val="28"/>
          <w:szCs w:val="28"/>
        </w:rPr>
        <w:t xml:space="preserve"> </w:t>
      </w:r>
      <w:r>
        <w:rPr>
          <w:rFonts w:ascii="Times New Roman" w:cs="Times New Roman CYR" w:hAnsi="Times New Roman"/>
          <w:sz w:val="28"/>
          <w:szCs w:val="28"/>
        </w:rPr>
        <w:t>Земельного Кодекса;</w:t>
      </w:r>
    </w:p>
    <w:p>
      <w:pPr>
        <w:pStyle w:val="style0"/>
        <w:widowControl w:val="false"/>
        <w:ind w:firstLine="540" w:left="0" w:right="0"/>
        <w:jc w:val="both"/>
      </w:pPr>
      <w:r>
        <w:rPr>
          <w:rFonts w:ascii="Times New Roman" w:hAnsi="Times New Roman"/>
          <w:sz w:val="28"/>
          <w:szCs w:val="28"/>
        </w:rPr>
        <w:t xml:space="preserve">16) </w:t>
      </w:r>
      <w:r>
        <w:rPr>
          <w:rFonts w:ascii="Times New Roman" w:cs="Times New Roman CYR" w:hAnsi="Times New Roman"/>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pPr>
        <w:pStyle w:val="style0"/>
        <w:widowControl w:val="false"/>
        <w:ind w:firstLine="540" w:left="0" w:right="0"/>
        <w:jc w:val="both"/>
      </w:pPr>
      <w:r>
        <w:rPr>
          <w:rFonts w:ascii="Times New Roman" w:hAnsi="Times New Roman"/>
          <w:sz w:val="28"/>
          <w:szCs w:val="28"/>
        </w:rPr>
        <w:t xml:space="preserve">17) </w:t>
      </w:r>
      <w:r>
        <w:rPr>
          <w:rFonts w:ascii="Times New Roman" w:cs="Times New Roman CYR" w:hAnsi="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style0"/>
        <w:widowControl w:val="false"/>
        <w:ind w:firstLine="540" w:left="0" w:right="0"/>
        <w:jc w:val="both"/>
      </w:pPr>
      <w:r>
        <w:rPr>
          <w:rFonts w:ascii="Times New Roman" w:hAnsi="Times New Roman"/>
          <w:sz w:val="28"/>
          <w:szCs w:val="28"/>
        </w:rPr>
        <w:t xml:space="preserve">18) </w:t>
      </w:r>
      <w:r>
        <w:rPr>
          <w:rFonts w:ascii="Times New Roman" w:cs="Times New Roman CYR" w:hAnsi="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style0"/>
        <w:widowControl w:val="false"/>
        <w:ind w:firstLine="540" w:left="0" w:right="0"/>
        <w:jc w:val="both"/>
      </w:pPr>
      <w:r>
        <w:rPr>
          <w:rFonts w:ascii="Times New Roman" w:hAnsi="Times New Roman"/>
          <w:sz w:val="28"/>
          <w:szCs w:val="28"/>
        </w:rPr>
        <w:t xml:space="preserve">19) </w:t>
      </w:r>
      <w:r>
        <w:rPr>
          <w:rFonts w:ascii="Times New Roman" w:cs="Times New Roman CYR" w:hAnsi="Times New Roman"/>
          <w:sz w:val="28"/>
          <w:szCs w:val="28"/>
        </w:rPr>
        <w:t>предоставление земельного участка на заявленном виде прав не допускается;</w:t>
      </w:r>
    </w:p>
    <w:p>
      <w:pPr>
        <w:pStyle w:val="style0"/>
        <w:widowControl w:val="false"/>
        <w:ind w:firstLine="540" w:left="0" w:right="0"/>
        <w:jc w:val="both"/>
      </w:pPr>
      <w:r>
        <w:rPr>
          <w:rFonts w:ascii="Times New Roman" w:hAnsi="Times New Roman"/>
          <w:sz w:val="28"/>
          <w:szCs w:val="28"/>
        </w:rPr>
        <w:t xml:space="preserve">20) </w:t>
      </w:r>
      <w:r>
        <w:rPr>
          <w:rFonts w:ascii="Times New Roman" w:cs="Times New Roman CYR" w:hAnsi="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pPr>
        <w:pStyle w:val="style0"/>
        <w:widowControl w:val="false"/>
        <w:ind w:firstLine="540" w:left="0" w:right="0"/>
        <w:jc w:val="both"/>
      </w:pPr>
      <w:r>
        <w:rPr>
          <w:rFonts w:ascii="Times New Roman" w:hAnsi="Times New Roman"/>
          <w:sz w:val="28"/>
          <w:szCs w:val="28"/>
        </w:rPr>
        <w:t xml:space="preserve">21) </w:t>
      </w:r>
      <w:r>
        <w:rPr>
          <w:rFonts w:ascii="Times New Roman" w:cs="Times New Roman CYR" w:hAnsi="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pPr>
        <w:pStyle w:val="style0"/>
        <w:widowControl w:val="false"/>
        <w:ind w:firstLine="540" w:left="0" w:right="0"/>
        <w:jc w:val="both"/>
      </w:pPr>
      <w:r>
        <w:rPr>
          <w:rFonts w:ascii="Times New Roman" w:hAnsi="Times New Roman"/>
          <w:sz w:val="28"/>
          <w:szCs w:val="28"/>
        </w:rPr>
        <w:t xml:space="preserve">22) </w:t>
      </w:r>
      <w:r>
        <w:rPr>
          <w:rFonts w:ascii="Times New Roman" w:cs="Times New Roman CYR" w:hAnsi="Times New Roman"/>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style0"/>
        <w:widowControl w:val="false"/>
        <w:ind w:firstLine="540" w:left="0" w:right="0"/>
        <w:jc w:val="both"/>
      </w:pPr>
      <w:r>
        <w:rPr>
          <w:rFonts w:ascii="Times New Roman" w:hAnsi="Times New Roman"/>
          <w:sz w:val="28"/>
          <w:szCs w:val="28"/>
        </w:rPr>
        <w:t xml:space="preserve">23) </w:t>
      </w:r>
      <w:r>
        <w:rPr>
          <w:rFonts w:ascii="Times New Roman" w:cs="Times New Roman CYR" w:hAnsi="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style0"/>
        <w:widowControl w:val="false"/>
        <w:ind w:firstLine="540" w:left="0" w:right="0"/>
        <w:jc w:val="both"/>
      </w:pPr>
      <w:r>
        <w:rPr>
          <w:rFonts w:ascii="Times New Roman" w:hAnsi="Times New Roman"/>
          <w:sz w:val="28"/>
          <w:szCs w:val="28"/>
        </w:rPr>
        <w:t xml:space="preserve">24) </w:t>
      </w:r>
      <w:r>
        <w:rPr>
          <w:rFonts w:ascii="Times New Roman" w:cs="Times New Roman CYR" w:hAnsi="Times New Roman"/>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0">
        <w:r>
          <w:rPr>
            <w:rStyle w:val="style17"/>
            <w:rStyle w:val="style17"/>
            <w:rFonts w:ascii="Times New Roman" w:cs="Times New Roman CYR" w:hAnsi="Times New Roman"/>
            <w:color w:val="0000FF"/>
            <w:sz w:val="28"/>
            <w:szCs w:val="28"/>
            <w:u w:val="single"/>
          </w:rPr>
          <w:t>законом</w:t>
        </w:r>
      </w:hyperlink>
      <w:r>
        <w:rPr>
          <w:rFonts w:ascii="Times New Roman" w:hAnsi="Times New Roman"/>
          <w:sz w:val="28"/>
          <w:szCs w:val="28"/>
        </w:rPr>
        <w:t xml:space="preserve"> "</w:t>
      </w:r>
      <w:r>
        <w:rPr>
          <w:rFonts w:ascii="Times New Roman" w:cs="Times New Roman CYR" w:hAnsi="Times New Roman"/>
          <w:sz w:val="28"/>
          <w:szCs w:val="28"/>
        </w:rPr>
        <w:t>О государственном кадастре недвижимости";</w:t>
      </w:r>
    </w:p>
    <w:p>
      <w:pPr>
        <w:pStyle w:val="style0"/>
        <w:widowControl w:val="false"/>
        <w:ind w:firstLine="540" w:left="0" w:right="0"/>
        <w:jc w:val="both"/>
      </w:pPr>
      <w:r>
        <w:rPr>
          <w:rFonts w:ascii="Times New Roman" w:hAnsi="Times New Roman"/>
          <w:sz w:val="28"/>
          <w:szCs w:val="28"/>
        </w:rPr>
        <w:t xml:space="preserve">25) </w:t>
      </w:r>
      <w:r>
        <w:rPr>
          <w:rFonts w:ascii="Times New Roman" w:cs="Times New Roman CYR" w:hAnsi="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style0"/>
        <w:widowControl w:val="false"/>
        <w:tabs>
          <w:tab w:leader="none" w:pos="709" w:val="left"/>
        </w:tabs>
        <w:suppressAutoHyphens w:val="true"/>
        <w:jc w:val="both"/>
      </w:pPr>
      <w:r>
        <w:rPr>
          <w:rFonts w:ascii="Times New Roman" w:hAnsi="Times New Roman"/>
          <w:sz w:val="28"/>
          <w:szCs w:val="28"/>
        </w:rPr>
        <w:tab/>
        <w:t xml:space="preserve">2.10.3. </w:t>
      </w:r>
      <w:r>
        <w:rPr>
          <w:rFonts w:ascii="Times New Roman" w:cs="Times New Roman CYR" w:hAnsi="Times New Roman"/>
          <w:sz w:val="28"/>
          <w:szCs w:val="28"/>
        </w:rPr>
        <w:t>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pPr>
        <w:pStyle w:val="style0"/>
        <w:widowControl w:val="false"/>
        <w:tabs>
          <w:tab w:leader="none" w:pos="709" w:val="left"/>
        </w:tabs>
        <w:suppressAutoHyphens w:val="true"/>
        <w:jc w:val="both"/>
      </w:pPr>
      <w:r>
        <w:rPr/>
      </w:r>
    </w:p>
    <w:p>
      <w:pPr>
        <w:pStyle w:val="style0"/>
        <w:widowControl w:val="false"/>
        <w:jc w:val="both"/>
      </w:pPr>
      <w:r>
        <w:rPr>
          <w:rFonts w:ascii="Times New Roman" w:hAnsi="Times New Roman"/>
          <w:b/>
          <w:bCs/>
          <w:sz w:val="28"/>
          <w:szCs w:val="28"/>
        </w:rPr>
        <w:t xml:space="preserve">2.11. </w:t>
      </w:r>
      <w:r>
        <w:rPr>
          <w:rFonts w:ascii="Times New Roman" w:cs="Times New Roman CYR" w:hAnsi="Times New Roman"/>
          <w:b/>
          <w:bCs/>
          <w:sz w:val="28"/>
          <w:szCs w:val="28"/>
        </w:rPr>
        <w:t>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style0"/>
        <w:widowControl w:val="false"/>
        <w:ind w:firstLine="540" w:left="0" w:right="0"/>
        <w:jc w:val="both"/>
      </w:pPr>
      <w:r>
        <w:rPr>
          <w:rFonts w:ascii="Times New Roman" w:cs="Times New Roman CYR" w:hAnsi="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pPr>
        <w:pStyle w:val="style0"/>
        <w:widowControl w:val="false"/>
        <w:tabs>
          <w:tab w:leader="none" w:pos="709" w:val="left"/>
          <w:tab w:leader="none" w:pos="1143" w:val="left"/>
        </w:tabs>
        <w:jc w:val="both"/>
      </w:pPr>
      <w:r>
        <w:rPr/>
      </w:r>
    </w:p>
    <w:p>
      <w:pPr>
        <w:pStyle w:val="style0"/>
        <w:widowControl w:val="false"/>
        <w:ind w:firstLine="709" w:left="0" w:right="0"/>
        <w:jc w:val="both"/>
      </w:pPr>
      <w:r>
        <w:rPr>
          <w:rFonts w:ascii="Times New Roman" w:hAnsi="Times New Roman"/>
          <w:b/>
          <w:bCs/>
          <w:sz w:val="28"/>
          <w:szCs w:val="28"/>
        </w:rPr>
        <w:t xml:space="preserve">2.12. </w:t>
      </w:r>
      <w:r>
        <w:rPr>
          <w:rFonts w:ascii="Times New Roman" w:cs="Times New Roman CYR" w:hAnsi="Times New Roman"/>
          <w:b/>
          <w:bCs/>
          <w:sz w:val="28"/>
          <w:szCs w:val="28"/>
        </w:rPr>
        <w:t>Порядок, размер  и основания взимания государственной пошлины или иной платы, взимаемой за предоставление услуги</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Муниципальная услуга предоставляется без взимания государственной пошлины или иной платы.</w:t>
      </w:r>
    </w:p>
    <w:p>
      <w:pPr>
        <w:pStyle w:val="style0"/>
        <w:widowControl w:val="false"/>
        <w:spacing w:after="200" w:before="0"/>
        <w:ind w:firstLine="540" w:left="0" w:right="0"/>
        <w:jc w:val="both"/>
      </w:pPr>
      <w:r>
        <w:rPr>
          <w:rFonts w:ascii="Times New Roman" w:cs="Times New Roman CYR" w:hAnsi="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style0"/>
        <w:widowControl w:val="false"/>
        <w:tabs>
          <w:tab w:leader="none" w:pos="709" w:val="left"/>
        </w:tabs>
        <w:suppressAutoHyphens w:val="true"/>
        <w:ind w:firstLine="709" w:left="0" w:right="0"/>
        <w:jc w:val="both"/>
      </w:pPr>
      <w:r>
        <w:rPr>
          <w:rFonts w:ascii="Times New Roman" w:hAnsi="Times New Roman"/>
          <w:b/>
          <w:bCs/>
          <w:sz w:val="28"/>
          <w:szCs w:val="28"/>
        </w:rPr>
        <w:t xml:space="preserve">2.13. </w:t>
      </w:r>
      <w:r>
        <w:rPr>
          <w:rFonts w:ascii="Times New Roman" w:cs="Times New Roman CYR" w:hAnsi="Times New Roman"/>
          <w:b/>
          <w:b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style0"/>
        <w:widowControl w:val="false"/>
        <w:ind w:firstLine="540" w:left="0" w:right="0"/>
        <w:jc w:val="both"/>
      </w:pPr>
      <w:r>
        <w:rPr>
          <w:rFonts w:ascii="Times New Roman" w:cs="Times New Roman CYR" w:hAnsi="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pPr>
        <w:pStyle w:val="style0"/>
        <w:widowControl w:val="false"/>
        <w:tabs>
          <w:tab w:leader="none" w:pos="709" w:val="left"/>
        </w:tabs>
        <w:suppressAutoHyphens w:val="true"/>
        <w:ind w:firstLine="708" w:left="0" w:right="0"/>
        <w:jc w:val="both"/>
      </w:pPr>
      <w:r>
        <w:rPr/>
      </w:r>
    </w:p>
    <w:p>
      <w:pPr>
        <w:pStyle w:val="style0"/>
        <w:widowControl w:val="false"/>
        <w:suppressAutoHyphens w:val="true"/>
        <w:ind w:firstLine="709" w:left="0" w:right="0"/>
        <w:jc w:val="both"/>
      </w:pPr>
      <w:r>
        <w:rPr>
          <w:rFonts w:ascii="Times New Roman" w:hAnsi="Times New Roman"/>
          <w:b/>
          <w:bCs/>
          <w:sz w:val="28"/>
          <w:szCs w:val="28"/>
        </w:rPr>
        <w:t xml:space="preserve">2.14. </w:t>
      </w:r>
      <w:r>
        <w:rPr>
          <w:rFonts w:ascii="Times New Roman" w:cs="Times New Roman CYR" w:hAnsi="Times New Roman"/>
          <w:b/>
          <w:bCs/>
          <w:sz w:val="28"/>
          <w:szCs w:val="28"/>
        </w:rPr>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pPr>
        <w:pStyle w:val="style0"/>
        <w:widowControl w:val="false"/>
        <w:ind w:firstLine="709" w:left="0" w:right="0"/>
        <w:jc w:val="both"/>
      </w:pPr>
      <w:r>
        <w:rPr>
          <w:rFonts w:ascii="Times New Roman" w:cs="Times New Roman CYR" w:hAnsi="Times New Roman"/>
          <w:sz w:val="28"/>
          <w:szCs w:val="28"/>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pPr>
        <w:pStyle w:val="style0"/>
        <w:widowControl w:val="false"/>
        <w:tabs>
          <w:tab w:leader="none" w:pos="709" w:val="left"/>
        </w:tabs>
        <w:suppressAutoHyphens w:val="true"/>
        <w:ind w:firstLine="709" w:left="0" w:right="0"/>
        <w:jc w:val="both"/>
      </w:pPr>
      <w:r>
        <w:rPr/>
      </w:r>
    </w:p>
    <w:p>
      <w:pPr>
        <w:pStyle w:val="style0"/>
        <w:widowControl w:val="false"/>
        <w:suppressAutoHyphens w:val="true"/>
        <w:ind w:firstLine="709" w:left="0" w:right="0"/>
        <w:jc w:val="both"/>
      </w:pPr>
      <w:r>
        <w:rPr>
          <w:rFonts w:ascii="Times New Roman" w:hAnsi="Times New Roman"/>
          <w:b/>
          <w:bCs/>
          <w:sz w:val="28"/>
          <w:szCs w:val="28"/>
        </w:rPr>
        <w:t xml:space="preserve">2.15. </w:t>
      </w:r>
      <w:r>
        <w:rPr>
          <w:rFonts w:ascii="Times New Roman" w:cs="Times New Roman CYR" w:hAnsi="Times New Roman"/>
          <w:b/>
          <w:bCs/>
          <w:sz w:val="28"/>
          <w:szCs w:val="28"/>
        </w:rPr>
        <w:t>Срок и порядок регистрации запроса заявителя о предоставлении муниципальной услуги, в том числе в электронной форме</w:t>
      </w:r>
      <w:r>
        <w:rPr>
          <w:rFonts w:ascii="Times New Roman" w:hAnsi="Times New Roman"/>
          <w:sz w:val="28"/>
          <w:szCs w:val="28"/>
        </w:rPr>
        <w:t xml:space="preserve">                                                                              </w:t>
      </w:r>
    </w:p>
    <w:p>
      <w:pPr>
        <w:pStyle w:val="style0"/>
        <w:widowControl w:val="false"/>
        <w:tabs>
          <w:tab w:leader="none" w:pos="0" w:val="left"/>
          <w:tab w:leader="none" w:pos="709" w:val="left"/>
        </w:tabs>
        <w:ind w:firstLine="709" w:left="0" w:right="0"/>
        <w:jc w:val="both"/>
      </w:pPr>
      <w:r>
        <w:rPr>
          <w:rFonts w:ascii="Times New Roman" w:hAnsi="Times New Roman"/>
          <w:sz w:val="28"/>
          <w:szCs w:val="28"/>
        </w:rPr>
        <w:t xml:space="preserve">2.15.1. </w:t>
      </w:r>
      <w:r>
        <w:rPr>
          <w:rFonts w:ascii="Times New Roman" w:cs="Times New Roman CYR" w:hAnsi="Times New Roman"/>
          <w:sz w:val="28"/>
          <w:szCs w:val="28"/>
        </w:rPr>
        <w:t xml:space="preserve">При непосредственном обращении заявителя лично, максимальный срок регистрации заявления – 15 минут.  </w:t>
      </w:r>
    </w:p>
    <w:p>
      <w:pPr>
        <w:pStyle w:val="style0"/>
        <w:widowControl w:val="false"/>
        <w:tabs>
          <w:tab w:leader="none" w:pos="540" w:val="left"/>
          <w:tab w:leader="none" w:pos="709" w:val="left"/>
        </w:tabs>
        <w:suppressAutoHyphens w:val="true"/>
        <w:ind w:firstLine="709" w:left="0" w:right="0"/>
        <w:jc w:val="both"/>
      </w:pPr>
      <w:r>
        <w:rPr>
          <w:rFonts w:ascii="Times New Roman" w:hAnsi="Times New Roman"/>
          <w:sz w:val="28"/>
          <w:szCs w:val="28"/>
        </w:rPr>
        <w:t xml:space="preserve">2.15.2. </w:t>
      </w:r>
      <w:r>
        <w:rPr>
          <w:rFonts w:ascii="Times New Roman" w:cs="Times New Roman CYR" w:hAnsi="Times New Roman"/>
          <w:sz w:val="28"/>
          <w:szCs w:val="28"/>
        </w:rPr>
        <w:t>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pPr>
        <w:pStyle w:val="style0"/>
        <w:widowControl w:val="false"/>
        <w:tabs>
          <w:tab w:leader="none" w:pos="540" w:val="left"/>
          <w:tab w:leader="none" w:pos="709" w:val="left"/>
        </w:tabs>
        <w:suppressAutoHyphens w:val="true"/>
        <w:ind w:firstLine="709" w:left="0" w:right="0"/>
        <w:jc w:val="both"/>
      </w:pPr>
      <w:r>
        <w:rPr>
          <w:rFonts w:ascii="Times New Roman" w:hAnsi="Times New Roman"/>
          <w:sz w:val="28"/>
          <w:szCs w:val="28"/>
        </w:rPr>
        <w:t xml:space="preserve">2.15.3. </w:t>
      </w:r>
      <w:r>
        <w:rPr>
          <w:rFonts w:ascii="Times New Roman" w:cs="Times New Roman CYR" w:hAnsi="Times New Roman"/>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pPr>
        <w:pStyle w:val="style0"/>
        <w:widowControl w:val="false"/>
        <w:tabs>
          <w:tab w:leader="none" w:pos="540" w:val="left"/>
          <w:tab w:leader="none" w:pos="709" w:val="left"/>
        </w:tabs>
        <w:suppressAutoHyphens w:val="true"/>
        <w:ind w:firstLine="709" w:left="0" w:right="0"/>
        <w:jc w:val="both"/>
      </w:pPr>
      <w:r>
        <w:rPr>
          <w:rFonts w:ascii="Times New Roman" w:hAnsi="Times New Roman"/>
          <w:sz w:val="28"/>
          <w:szCs w:val="28"/>
        </w:rPr>
        <w:t xml:space="preserve">- </w:t>
      </w:r>
      <w:r>
        <w:rPr>
          <w:rFonts w:ascii="Times New Roman" w:cs="Times New Roman CYR" w:hAnsi="Times New Roman"/>
          <w:sz w:val="28"/>
          <w:szCs w:val="28"/>
        </w:rPr>
        <w:t>проверяет документы согласно представленной описи;</w:t>
      </w:r>
    </w:p>
    <w:p>
      <w:pPr>
        <w:pStyle w:val="style0"/>
        <w:widowControl w:val="false"/>
        <w:tabs>
          <w:tab w:leader="none" w:pos="540" w:val="left"/>
          <w:tab w:leader="none" w:pos="709" w:val="left"/>
        </w:tabs>
        <w:suppressAutoHyphens w:val="true"/>
        <w:ind w:firstLine="709" w:left="0" w:right="0"/>
        <w:jc w:val="both"/>
      </w:pPr>
      <w:r>
        <w:rPr>
          <w:rFonts w:ascii="Times New Roman" w:hAnsi="Times New Roman"/>
          <w:sz w:val="28"/>
          <w:szCs w:val="28"/>
        </w:rPr>
        <w:t xml:space="preserve">- </w:t>
      </w:r>
      <w:r>
        <w:rPr>
          <w:rFonts w:ascii="Times New Roman" w:cs="Times New Roman CYR" w:hAnsi="Times New Roman"/>
          <w:sz w:val="28"/>
          <w:szCs w:val="28"/>
        </w:rPr>
        <w:t xml:space="preserve">регистрирует заявление с документами в соответствии с правилами делопроизводства; </w:t>
      </w:r>
    </w:p>
    <w:p>
      <w:pPr>
        <w:pStyle w:val="style0"/>
        <w:widowControl w:val="false"/>
        <w:tabs>
          <w:tab w:leader="none" w:pos="540" w:val="left"/>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сообщает заявителю о дате выдачи результата  предоставления муниципальной услуги.</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2.15.4. </w:t>
      </w:r>
      <w:r>
        <w:rPr>
          <w:rFonts w:ascii="Times New Roman" w:cs="Times New Roman CYR" w:hAnsi="Times New Roman"/>
          <w:sz w:val="28"/>
          <w:szCs w:val="28"/>
        </w:rPr>
        <w:t>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pPr>
        <w:pStyle w:val="style0"/>
        <w:widowControl w:val="false"/>
        <w:tabs>
          <w:tab w:leader="none" w:pos="709" w:val="left"/>
        </w:tabs>
        <w:suppressAutoHyphens w:val="true"/>
        <w:ind w:firstLine="540" w:left="0" w:right="0"/>
        <w:jc w:val="both"/>
      </w:pPr>
      <w:r>
        <w:rPr>
          <w:rFonts w:ascii="Times New Roman" w:cs="Times New Roman CYR" w:hAnsi="Times New Roman"/>
          <w:sz w:val="28"/>
          <w:szCs w:val="28"/>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pPr>
        <w:pStyle w:val="style0"/>
        <w:widowControl w:val="false"/>
        <w:tabs>
          <w:tab w:leader="none" w:pos="709" w:val="left"/>
        </w:tabs>
        <w:suppressAutoHyphens w:val="true"/>
        <w:ind w:firstLine="540" w:left="0" w:right="0"/>
        <w:jc w:val="both"/>
      </w:pPr>
      <w:r>
        <w:rPr>
          <w:rFonts w:ascii="Times New Roman" w:cs="Times New Roman CYR"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style0"/>
        <w:widowControl w:val="false"/>
        <w:tabs>
          <w:tab w:leader="none" w:pos="709" w:val="left"/>
        </w:tabs>
        <w:suppressAutoHyphens w:val="true"/>
        <w:ind w:firstLine="540" w:left="0" w:right="0"/>
        <w:jc w:val="both"/>
      </w:pPr>
      <w:r>
        <w:rPr>
          <w:rFonts w:ascii="Times New Roman" w:cs="Times New Roman CYR" w:hAnsi="Times New Roman"/>
          <w:sz w:val="28"/>
          <w:szCs w:val="28"/>
        </w:rPr>
        <w:t xml:space="preserve">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w:t>
      </w:r>
      <w:r>
        <w:rPr>
          <w:rFonts w:ascii="Times New Roman" w:hAnsi="Times New Roman"/>
          <w:sz w:val="28"/>
          <w:szCs w:val="28"/>
        </w:rPr>
        <w:t>«</w:t>
      </w:r>
      <w:r>
        <w:rPr>
          <w:rFonts w:ascii="Times New Roman" w:cs="Times New Roman CYR" w:hAnsi="Times New Roman"/>
          <w:sz w:val="28"/>
          <w:szCs w:val="28"/>
        </w:rPr>
        <w:t>принято</w:t>
      </w:r>
      <w:r>
        <w:rPr>
          <w:rFonts w:ascii="Times New Roman" w:hAnsi="Times New Roman"/>
          <w:sz w:val="28"/>
          <w:szCs w:val="28"/>
        </w:rPr>
        <w:t>».</w:t>
      </w:r>
    </w:p>
    <w:p>
      <w:pPr>
        <w:pStyle w:val="style0"/>
        <w:widowControl w:val="false"/>
        <w:tabs>
          <w:tab w:leader="none" w:pos="709" w:val="left"/>
        </w:tabs>
        <w:suppressAutoHyphens w:val="true"/>
        <w:jc w:val="both"/>
      </w:pPr>
      <w:r>
        <w:rPr/>
      </w:r>
    </w:p>
    <w:p>
      <w:pPr>
        <w:pStyle w:val="style0"/>
        <w:widowControl w:val="false"/>
        <w:suppressAutoHyphens w:val="true"/>
        <w:jc w:val="both"/>
      </w:pPr>
      <w:r>
        <w:rPr>
          <w:rFonts w:ascii="Times New Roman" w:hAnsi="Times New Roman"/>
          <w:b/>
          <w:bCs/>
          <w:sz w:val="28"/>
          <w:szCs w:val="28"/>
        </w:rPr>
        <w:t xml:space="preserve">2.16. </w:t>
      </w:r>
      <w:r>
        <w:rPr>
          <w:rFonts w:ascii="Times New Roman" w:cs="Times New Roman CYR" w:hAnsi="Times New Roman"/>
          <w:b/>
          <w:bCs/>
          <w:sz w:val="28"/>
          <w:szCs w:val="28"/>
        </w:rPr>
        <w:t>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pPr>
        <w:pStyle w:val="style0"/>
        <w:widowControl w:val="false"/>
        <w:ind w:firstLine="539" w:left="0" w:right="0"/>
        <w:jc w:val="both"/>
      </w:pPr>
      <w:r>
        <w:rPr>
          <w:rFonts w:ascii="Times New Roman" w:hAnsi="Times New Roman"/>
          <w:sz w:val="28"/>
          <w:szCs w:val="28"/>
        </w:rPr>
        <w:t xml:space="preserve">2.16.1. </w:t>
      </w:r>
      <w:r>
        <w:rPr>
          <w:rFonts w:ascii="Times New Roman" w:cs="Times New Roman CYR" w:hAnsi="Times New Roman"/>
          <w:sz w:val="28"/>
          <w:szCs w:val="28"/>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w:t>
      </w:r>
      <w:r>
        <w:rPr>
          <w:rFonts w:ascii="Times New Roman" w:hAnsi="Times New Roman"/>
          <w:sz w:val="28"/>
          <w:szCs w:val="28"/>
        </w:rPr>
        <w:t>«</w:t>
      </w:r>
      <w:r>
        <w:rPr>
          <w:rFonts w:ascii="Times New Roman" w:cs="Times New Roman CYR" w:hAnsi="Times New Roman"/>
          <w:sz w:val="28"/>
          <w:szCs w:val="28"/>
        </w:rPr>
        <w:t>Интернет</w:t>
      </w:r>
      <w:r>
        <w:rPr>
          <w:rFonts w:ascii="Times New Roman" w:hAnsi="Times New Roman"/>
          <w:sz w:val="28"/>
          <w:szCs w:val="28"/>
        </w:rPr>
        <w:t xml:space="preserve">», </w:t>
      </w:r>
      <w:r>
        <w:rPr>
          <w:rFonts w:ascii="Times New Roman" w:cs="Times New Roman CYR" w:hAnsi="Times New Roman"/>
          <w:sz w:val="28"/>
          <w:szCs w:val="28"/>
        </w:rPr>
        <w:t>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style0"/>
        <w:widowControl w:val="false"/>
        <w:ind w:firstLine="539" w:left="0" w:right="0"/>
        <w:jc w:val="both"/>
      </w:pPr>
      <w:r>
        <w:rPr>
          <w:rFonts w:ascii="Times New Roman" w:cs="Times New Roman CYR" w:hAnsi="Times New Roman"/>
          <w:sz w:val="28"/>
          <w:szCs w:val="28"/>
        </w:rPr>
        <w:t>Места ожидания заявителей оборудуются стульями и (или) кресельными секциями, и (или) скамьями.</w:t>
      </w:r>
    </w:p>
    <w:p>
      <w:pPr>
        <w:pStyle w:val="style0"/>
        <w:widowControl w:val="false"/>
        <w:ind w:firstLine="539" w:left="0" w:right="0"/>
        <w:jc w:val="both"/>
      </w:pPr>
      <w:r>
        <w:rPr>
          <w:rFonts w:ascii="Times New Roman" w:hAnsi="Times New Roman"/>
          <w:sz w:val="28"/>
          <w:szCs w:val="28"/>
        </w:rPr>
        <w:t xml:space="preserve">2.16.2. </w:t>
      </w:r>
      <w:r>
        <w:rPr>
          <w:rFonts w:ascii="Times New Roman" w:cs="Times New Roman CYR" w:hAnsi="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pPr>
        <w:pStyle w:val="style0"/>
        <w:widowControl w:val="false"/>
        <w:tabs>
          <w:tab w:leader="none" w:pos="709" w:val="left"/>
        </w:tabs>
        <w:suppressAutoHyphens w:val="true"/>
      </w:pPr>
      <w:r>
        <w:rPr>
          <w:rFonts w:ascii="Times New Roman" w:hAnsi="Times New Roman"/>
          <w:sz w:val="28"/>
          <w:szCs w:val="28"/>
        </w:rPr>
        <w:tab/>
        <w:t xml:space="preserve">2.16.3. </w:t>
      </w:r>
      <w:r>
        <w:rPr>
          <w:rFonts w:ascii="Times New Roman" w:cs="Times New Roman CYR" w:hAnsi="Times New Roman"/>
          <w:sz w:val="28"/>
          <w:szCs w:val="28"/>
        </w:rPr>
        <w:t>Обеспечение доступности для инвалидов.</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возможность беспрепятственного входа в помещение  и выхода из него;</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содействие со стороны должностных лиц, при необходимости, инвалиду при входе в объект и выходе из него;</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оборудование на прилегающих к зданию территориях мест для парковки автотранспортных средств инвалидов;</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допуск в помещение сурдопереводчика и тифлосурдопереводчика;</w:t>
      </w:r>
    </w:p>
    <w:p>
      <w:pPr>
        <w:pStyle w:val="style0"/>
        <w:widowControl w:val="false"/>
        <w:tabs>
          <w:tab w:leader="none" w:pos="709" w:val="left"/>
        </w:tabs>
        <w:suppressAutoHyphens w:val="true"/>
        <w:jc w:val="both"/>
      </w:pPr>
      <w:r>
        <w:rPr>
          <w:rFonts w:ascii="Times New Roman" w:hAnsi="Times New Roman"/>
          <w:sz w:val="28"/>
          <w:szCs w:val="28"/>
        </w:rPr>
        <w:tab/>
      </w:r>
      <w:r>
        <w:rPr>
          <w:rFonts w:ascii="Times New Roman" w:cs="Times New Roman CYR" w:hAnsi="Times New Roman"/>
          <w:sz w:val="28"/>
          <w:szCs w:val="28"/>
        </w:rPr>
        <w:t>предоставление, при необходимости, услуги по месту жительства инвалида или в дистанционном режиме;</w:t>
      </w:r>
    </w:p>
    <w:p>
      <w:pPr>
        <w:pStyle w:val="style0"/>
        <w:widowControl w:val="false"/>
        <w:tabs>
          <w:tab w:leader="none" w:pos="709" w:val="left"/>
        </w:tabs>
        <w:suppressAutoHyphens w:val="true"/>
        <w:ind w:firstLine="709" w:left="0" w:right="0"/>
        <w:jc w:val="both"/>
      </w:pPr>
      <w:r>
        <w:rPr>
          <w:rFonts w:ascii="Times New Roman" w:cs="Times New Roman CYR" w:hAnsi="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pPr>
        <w:pStyle w:val="style0"/>
        <w:widowControl w:val="false"/>
        <w:tabs>
          <w:tab w:leader="none" w:pos="709" w:val="left"/>
        </w:tabs>
        <w:suppressAutoHyphens w:val="true"/>
        <w:jc w:val="both"/>
      </w:pPr>
      <w:r>
        <w:rPr/>
      </w:r>
    </w:p>
    <w:p>
      <w:pPr>
        <w:pStyle w:val="style0"/>
        <w:widowControl w:val="false"/>
        <w:jc w:val="both"/>
      </w:pPr>
      <w:r>
        <w:rPr>
          <w:rFonts w:ascii="Times New Roman" w:hAnsi="Times New Roman"/>
          <w:b/>
          <w:bCs/>
          <w:sz w:val="28"/>
          <w:szCs w:val="28"/>
        </w:rPr>
        <w:t xml:space="preserve">2.17. </w:t>
      </w:r>
      <w:r>
        <w:rPr>
          <w:rFonts w:ascii="Times New Roman" w:cs="Times New Roman CYR" w:hAnsi="Times New Roman"/>
          <w:b/>
          <w:bCs/>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style0"/>
        <w:widowControl w:val="false"/>
        <w:ind w:firstLine="704" w:left="0" w:right="0"/>
        <w:jc w:val="both"/>
      </w:pPr>
      <w:r>
        <w:rPr>
          <w:rFonts w:ascii="Times New Roman" w:cs="Times New Roman CYR" w:hAnsi="Times New Roman"/>
          <w:b/>
          <w:bCs/>
          <w:sz w:val="28"/>
          <w:szCs w:val="28"/>
        </w:rPr>
        <w:t>Показатели доступности муниципальной услуги:</w:t>
      </w:r>
    </w:p>
    <w:p>
      <w:pPr>
        <w:pStyle w:val="style0"/>
        <w:widowControl w:val="false"/>
        <w:ind w:firstLine="704" w:left="0" w:right="0"/>
        <w:jc w:val="both"/>
      </w:pPr>
      <w:r>
        <w:rPr>
          <w:rFonts w:ascii="Times New Roman" w:cs="Times New Roman CYR" w:hAnsi="Times New Roman"/>
          <w:sz w:val="28"/>
          <w:szCs w:val="28"/>
        </w:rPr>
        <w:t>транспортная или пешая доступность к местам предоставления муниципальной услуги;</w:t>
      </w:r>
    </w:p>
    <w:p>
      <w:pPr>
        <w:pStyle w:val="style0"/>
        <w:widowControl w:val="false"/>
        <w:ind w:firstLine="704" w:left="0" w:right="0"/>
        <w:jc w:val="both"/>
      </w:pPr>
      <w:r>
        <w:rPr>
          <w:rFonts w:ascii="Times New Roman" w:cs="Times New Roman CYR" w:hAnsi="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pPr>
        <w:pStyle w:val="style0"/>
        <w:widowControl w:val="false"/>
        <w:ind w:firstLine="704" w:left="0" w:right="0"/>
        <w:jc w:val="both"/>
      </w:pPr>
      <w:r>
        <w:rPr>
          <w:rFonts w:ascii="Times New Roman" w:cs="Times New Roman CYR" w:hAnsi="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pPr>
        <w:pStyle w:val="style0"/>
        <w:widowControl w:val="false"/>
        <w:ind w:firstLine="704" w:left="0" w:right="0"/>
        <w:jc w:val="both"/>
      </w:pPr>
      <w:r>
        <w:rPr>
          <w:rFonts w:ascii="Times New Roman" w:cs="Times New Roman CYR" w:hAnsi="Times New Roman"/>
          <w:sz w:val="28"/>
          <w:szCs w:val="28"/>
        </w:rPr>
        <w:t xml:space="preserve">предоставление возможности получения муниципальной услуги в электронном виде; </w:t>
      </w:r>
    </w:p>
    <w:p>
      <w:pPr>
        <w:pStyle w:val="style0"/>
        <w:widowControl w:val="false"/>
        <w:ind w:firstLine="704" w:left="0" w:right="0"/>
        <w:jc w:val="both"/>
      </w:pPr>
      <w:r>
        <w:rPr>
          <w:rFonts w:ascii="Times New Roman" w:cs="Times New Roman CYR" w:hAnsi="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pPr>
        <w:pStyle w:val="style0"/>
        <w:widowControl w:val="false"/>
        <w:ind w:firstLine="704" w:left="0" w:right="0"/>
        <w:jc w:val="both"/>
      </w:pPr>
      <w:r>
        <w:rPr>
          <w:rFonts w:ascii="Times New Roman" w:cs="Times New Roman CYR" w:hAnsi="Times New Roman"/>
          <w:b/>
          <w:bCs/>
          <w:sz w:val="28"/>
          <w:szCs w:val="28"/>
        </w:rPr>
        <w:t xml:space="preserve">Показателями доступности предоставления муниципальной услуги в  электронной форме являются: </w:t>
      </w:r>
    </w:p>
    <w:p>
      <w:pPr>
        <w:pStyle w:val="style0"/>
        <w:widowControl w:val="false"/>
        <w:ind w:firstLine="704" w:left="0" w:right="0"/>
        <w:jc w:val="both"/>
      </w:pPr>
      <w:r>
        <w:rPr>
          <w:rFonts w:ascii="Times New Roman" w:cs="Times New Roman CYR" w:hAnsi="Times New Roman"/>
          <w:sz w:val="28"/>
          <w:szCs w:val="28"/>
        </w:rPr>
        <w:t>получение информации о порядке и сроках предоставления услуги;</w:t>
      </w:r>
    </w:p>
    <w:p>
      <w:pPr>
        <w:pStyle w:val="style0"/>
        <w:widowControl w:val="false"/>
        <w:ind w:firstLine="704" w:left="0" w:right="0"/>
        <w:jc w:val="both"/>
      </w:pPr>
      <w:r>
        <w:rPr>
          <w:rFonts w:ascii="Times New Roman" w:cs="Times New Roman CYR" w:hAnsi="Times New Roman"/>
          <w:sz w:val="28"/>
          <w:szCs w:val="28"/>
        </w:rPr>
        <w:t>формирование запроса;</w:t>
      </w:r>
    </w:p>
    <w:p>
      <w:pPr>
        <w:pStyle w:val="style0"/>
        <w:widowControl w:val="false"/>
        <w:ind w:firstLine="704" w:left="0" w:right="0"/>
        <w:jc w:val="both"/>
      </w:pPr>
      <w:r>
        <w:rPr>
          <w:rFonts w:ascii="Times New Roman" w:cs="Times New Roman CYR" w:hAnsi="Times New Roman"/>
          <w:sz w:val="28"/>
          <w:szCs w:val="28"/>
        </w:rPr>
        <w:t>прием и регистрация органом (организацией) запроса и иных документов, необходимых для предоставления услуги;</w:t>
      </w:r>
    </w:p>
    <w:p>
      <w:pPr>
        <w:pStyle w:val="style0"/>
        <w:widowControl w:val="false"/>
        <w:ind w:firstLine="704" w:left="0" w:right="0"/>
        <w:jc w:val="both"/>
      </w:pPr>
      <w:r>
        <w:rPr>
          <w:rFonts w:ascii="Times New Roman" w:cs="Times New Roman CYR" w:hAnsi="Times New Roman"/>
          <w:sz w:val="28"/>
          <w:szCs w:val="28"/>
        </w:rPr>
        <w:t>получение результата предоставления услуги;</w:t>
      </w:r>
    </w:p>
    <w:p>
      <w:pPr>
        <w:pStyle w:val="style0"/>
        <w:widowControl w:val="false"/>
        <w:ind w:firstLine="704" w:left="0" w:right="0"/>
        <w:jc w:val="both"/>
      </w:pPr>
      <w:r>
        <w:rPr>
          <w:rFonts w:ascii="Times New Roman" w:cs="Times New Roman CYR" w:hAnsi="Times New Roman"/>
          <w:sz w:val="28"/>
          <w:szCs w:val="28"/>
        </w:rPr>
        <w:t>получение сведений о ходе выполнения запроса;</w:t>
      </w:r>
    </w:p>
    <w:p>
      <w:pPr>
        <w:pStyle w:val="style0"/>
        <w:widowControl w:val="false"/>
        <w:ind w:firstLine="704" w:left="0" w:right="0"/>
        <w:jc w:val="both"/>
      </w:pPr>
      <w:r>
        <w:rPr>
          <w:rFonts w:ascii="Times New Roman" w:cs="Times New Roman CYR"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pPr>
        <w:pStyle w:val="style0"/>
        <w:widowControl w:val="false"/>
        <w:ind w:firstLine="704" w:left="0" w:right="0"/>
        <w:jc w:val="both"/>
      </w:pPr>
      <w:r>
        <w:rPr>
          <w:rFonts w:ascii="Times New Roman" w:cs="Times New Roman CYR" w:hAnsi="Times New Roman"/>
          <w:b/>
          <w:bCs/>
          <w:sz w:val="28"/>
          <w:szCs w:val="28"/>
        </w:rPr>
        <w:t>Показатели качества муниципальной услуги:</w:t>
      </w:r>
    </w:p>
    <w:p>
      <w:pPr>
        <w:pStyle w:val="style0"/>
        <w:widowControl w:val="false"/>
        <w:ind w:firstLine="704" w:left="0" w:right="0"/>
        <w:jc w:val="both"/>
      </w:pPr>
      <w:r>
        <w:rPr>
          <w:rFonts w:ascii="Times New Roman" w:cs="Times New Roman CYR" w:hAnsi="Times New Roman"/>
          <w:sz w:val="28"/>
          <w:szCs w:val="28"/>
        </w:rPr>
        <w:t>полнота и актуальность информации о порядке предоставления муниципальной услуги;</w:t>
      </w:r>
    </w:p>
    <w:p>
      <w:pPr>
        <w:pStyle w:val="style0"/>
        <w:widowControl w:val="false"/>
        <w:ind w:firstLine="704" w:left="0" w:right="0"/>
        <w:jc w:val="both"/>
      </w:pPr>
      <w:r>
        <w:rPr>
          <w:rFonts w:ascii="Times New Roman" w:cs="Times New Roman CYR" w:hAnsi="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style0"/>
        <w:widowControl w:val="false"/>
        <w:ind w:firstLine="704" w:left="0" w:right="0"/>
        <w:jc w:val="both"/>
      </w:pPr>
      <w:r>
        <w:rPr>
          <w:rFonts w:ascii="Times New Roman" w:hAnsi="Times New Roman"/>
          <w:sz w:val="28"/>
          <w:szCs w:val="28"/>
        </w:rPr>
        <w:t xml:space="preserve"> </w:t>
      </w:r>
      <w:r>
        <w:rPr>
          <w:rFonts w:ascii="Times New Roman" w:cs="Times New Roman CYR" w:hAnsi="Times New Roman"/>
          <w:sz w:val="28"/>
          <w:szCs w:val="28"/>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pPr>
        <w:pStyle w:val="style0"/>
        <w:widowControl w:val="false"/>
        <w:ind w:firstLine="704" w:left="0" w:right="0"/>
        <w:jc w:val="both"/>
      </w:pPr>
      <w:r>
        <w:rPr>
          <w:rFonts w:ascii="Times New Roman" w:cs="Times New Roman CYR" w:hAnsi="Times New Roman"/>
          <w:sz w:val="28"/>
          <w:szCs w:val="28"/>
        </w:rPr>
        <w:t>количество фактов  взаимодействия заявителя с должностными лицами при предоставлении муниципальной услуги;</w:t>
      </w:r>
    </w:p>
    <w:p>
      <w:pPr>
        <w:pStyle w:val="style0"/>
        <w:widowControl w:val="false"/>
        <w:ind w:firstLine="704" w:left="0" w:right="0"/>
        <w:jc w:val="both"/>
      </w:pPr>
      <w:r>
        <w:rPr>
          <w:rFonts w:ascii="Times New Roman" w:cs="Times New Roman CYR" w:hAnsi="Times New Roman"/>
          <w:sz w:val="28"/>
          <w:szCs w:val="28"/>
        </w:rPr>
        <w:t>отсутствие очередей при приеме и выдаче документов заявителям;</w:t>
      </w:r>
    </w:p>
    <w:p>
      <w:pPr>
        <w:pStyle w:val="style0"/>
        <w:widowControl w:val="false"/>
        <w:ind w:firstLine="704" w:left="0" w:right="0"/>
        <w:jc w:val="both"/>
      </w:pPr>
      <w:r>
        <w:rPr>
          <w:rFonts w:ascii="Times New Roman" w:cs="Times New Roman CYR" w:hAnsi="Times New Roman"/>
          <w:sz w:val="28"/>
          <w:szCs w:val="28"/>
        </w:rPr>
        <w:t>отсутствием обоснованных жалоб на действия (бездействие) специалистов и уполномоченных должностных лиц;</w:t>
      </w:r>
    </w:p>
    <w:p>
      <w:pPr>
        <w:pStyle w:val="style0"/>
        <w:widowControl w:val="false"/>
        <w:ind w:firstLine="704" w:left="0" w:right="0"/>
        <w:jc w:val="both"/>
      </w:pPr>
      <w:r>
        <w:rPr>
          <w:rFonts w:ascii="Times New Roman" w:cs="Times New Roman CYR" w:hAnsi="Times New Roman"/>
          <w:sz w:val="28"/>
          <w:szCs w:val="28"/>
        </w:rPr>
        <w:t>отсутствие  жалоб на некорректное, невнимательное отношение специалистов и уполномоченных должностных лиц к заявителям</w:t>
      </w:r>
    </w:p>
    <w:p>
      <w:pPr>
        <w:pStyle w:val="style0"/>
        <w:widowControl w:val="false"/>
        <w:tabs>
          <w:tab w:leader="none" w:pos="709" w:val="left"/>
        </w:tabs>
        <w:suppressAutoHyphens w:val="true"/>
        <w:jc w:val="both"/>
      </w:pPr>
      <w:r>
        <w:rPr/>
      </w:r>
    </w:p>
    <w:p>
      <w:pPr>
        <w:pStyle w:val="style0"/>
        <w:widowControl w:val="false"/>
        <w:ind w:firstLine="704" w:left="0" w:right="0"/>
        <w:jc w:val="both"/>
      </w:pPr>
      <w:r>
        <w:rPr>
          <w:rFonts w:ascii="Times New Roman" w:hAnsi="Times New Roman"/>
          <w:b/>
          <w:bCs/>
          <w:sz w:val="28"/>
          <w:szCs w:val="28"/>
        </w:rPr>
        <w:t xml:space="preserve">2.18. </w:t>
      </w:r>
      <w:r>
        <w:rPr>
          <w:rFonts w:ascii="Times New Roman" w:cs="Times New Roman CYR" w:hAnsi="Times New Roman"/>
          <w:b/>
          <w:b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w:t>
      </w:r>
      <w:r>
        <w:rPr>
          <w:rFonts w:ascii="Times New Roman" w:hAnsi="Times New Roman"/>
          <w:b/>
          <w:bCs/>
          <w:sz w:val="28"/>
          <w:szCs w:val="28"/>
        </w:rPr>
        <w:t xml:space="preserve"> </w:t>
      </w:r>
      <w:r>
        <w:rPr>
          <w:rFonts w:ascii="Times New Roman" w:cs="Times New Roman CYR" w:hAnsi="Times New Roman"/>
          <w:b/>
          <w:bCs/>
          <w:sz w:val="28"/>
          <w:szCs w:val="28"/>
        </w:rPr>
        <w:t>форме</w:t>
      </w:r>
    </w:p>
    <w:p>
      <w:pPr>
        <w:pStyle w:val="style0"/>
        <w:widowControl w:val="false"/>
        <w:ind w:firstLine="709" w:left="0" w:right="0"/>
        <w:jc w:val="both"/>
      </w:pPr>
      <w:r>
        <w:rPr>
          <w:rFonts w:ascii="Times New Roman" w:hAnsi="Times New Roman"/>
          <w:sz w:val="28"/>
          <w:szCs w:val="28"/>
        </w:rPr>
        <w:t xml:space="preserve">2.18.1. </w:t>
      </w:r>
      <w:r>
        <w:rPr>
          <w:rFonts w:ascii="Times New Roman" w:cs="Times New Roman CYR" w:hAnsi="Times New Roman"/>
          <w:sz w:val="28"/>
          <w:szCs w:val="28"/>
        </w:rPr>
        <w:t xml:space="preserve">Особенности предоставления муниципальной услуги в ОБУ </w:t>
      </w:r>
      <w:r>
        <w:rPr>
          <w:rFonts w:ascii="Times New Roman" w:hAnsi="Times New Roman"/>
          <w:sz w:val="28"/>
          <w:szCs w:val="28"/>
        </w:rPr>
        <w:t>«</w:t>
      </w:r>
      <w:r>
        <w:rPr>
          <w:rFonts w:ascii="Times New Roman" w:cs="Times New Roman CYR" w:hAnsi="Times New Roman"/>
          <w:sz w:val="28"/>
          <w:szCs w:val="28"/>
        </w:rPr>
        <w:t>МФЦ</w:t>
      </w:r>
      <w:r>
        <w:rPr>
          <w:rFonts w:ascii="Times New Roman" w:hAnsi="Times New Roman"/>
          <w:sz w:val="28"/>
          <w:szCs w:val="28"/>
        </w:rPr>
        <w:t>»</w:t>
      </w:r>
    </w:p>
    <w:p>
      <w:pPr>
        <w:pStyle w:val="style0"/>
        <w:widowControl w:val="false"/>
        <w:ind w:firstLine="709" w:left="0" w:right="0"/>
        <w:jc w:val="both"/>
      </w:pPr>
      <w:r>
        <w:rPr>
          <w:rFonts w:ascii="Times New Roman" w:cs="Times New Roman CYR" w:hAnsi="Times New Roman"/>
          <w:sz w:val="28"/>
          <w:szCs w:val="28"/>
        </w:rPr>
        <w:t xml:space="preserve">Предоставление муниципальной услуги в  МФЦ осуществляется в соответствии с Федеральным законом от 27 июля 2010 года № 210-ФЗ </w:t>
      </w:r>
      <w:r>
        <w:rPr>
          <w:rFonts w:ascii="Times New Roman" w:hAnsi="Times New Roman"/>
          <w:sz w:val="28"/>
          <w:szCs w:val="28"/>
        </w:rPr>
        <w:t>«</w:t>
      </w:r>
      <w:r>
        <w:rPr>
          <w:rFonts w:ascii="Times New Roman" w:cs="Times New Roman CYR" w:hAnsi="Times New Roman"/>
          <w:sz w:val="28"/>
          <w:szCs w:val="28"/>
        </w:rPr>
        <w:t>Об организации предоставления государственных и муниципальных услуг</w:t>
      </w:r>
      <w:r>
        <w:rPr>
          <w:rFonts w:ascii="Times New Roman" w:hAnsi="Times New Roman"/>
          <w:sz w:val="28"/>
          <w:szCs w:val="28"/>
        </w:rPr>
        <w:t xml:space="preserve">» </w:t>
      </w:r>
      <w:r>
        <w:rPr>
          <w:rFonts w:ascii="Times New Roman" w:cs="Times New Roman CYR" w:hAnsi="Times New Roman"/>
          <w:sz w:val="28"/>
          <w:szCs w:val="28"/>
        </w:rPr>
        <w:t xml:space="preserve">по принципу </w:t>
      </w:r>
      <w:r>
        <w:rPr>
          <w:rFonts w:ascii="Times New Roman" w:hAnsi="Times New Roman"/>
          <w:sz w:val="28"/>
          <w:szCs w:val="28"/>
        </w:rPr>
        <w:t>«</w:t>
      </w:r>
      <w:r>
        <w:rPr>
          <w:rFonts w:ascii="Times New Roman" w:cs="Times New Roman CYR" w:hAnsi="Times New Roman"/>
          <w:sz w:val="28"/>
          <w:szCs w:val="28"/>
        </w:rPr>
        <w:t>одного окна</w:t>
      </w:r>
      <w:r>
        <w:rPr>
          <w:rFonts w:ascii="Times New Roman" w:hAnsi="Times New Roman"/>
          <w:sz w:val="28"/>
          <w:szCs w:val="28"/>
        </w:rPr>
        <w:t>».</w:t>
      </w:r>
    </w:p>
    <w:p>
      <w:pPr>
        <w:pStyle w:val="style0"/>
        <w:widowControl w:val="false"/>
        <w:ind w:firstLine="709" w:left="0" w:right="0"/>
        <w:jc w:val="both"/>
      </w:pPr>
      <w:r>
        <w:rPr>
          <w:rFonts w:ascii="Times New Roman" w:cs="Times New Roman CYR" w:hAnsi="Times New Roman"/>
          <w:sz w:val="28"/>
          <w:szCs w:val="28"/>
        </w:rPr>
        <w:t xml:space="preserve">Взаимодействие МФЦ с Администрацией осуществляется в соответствии соглашением о взаимодействии между ОБУ </w:t>
      </w:r>
      <w:r>
        <w:rPr>
          <w:rFonts w:ascii="Times New Roman" w:hAnsi="Times New Roman"/>
          <w:sz w:val="28"/>
          <w:szCs w:val="28"/>
        </w:rPr>
        <w:t>«</w:t>
      </w:r>
      <w:r>
        <w:rPr>
          <w:rFonts w:ascii="Times New Roman" w:cs="Times New Roman CYR" w:hAnsi="Times New Roman"/>
          <w:sz w:val="28"/>
          <w:szCs w:val="28"/>
        </w:rPr>
        <w:t>МФЦ</w:t>
      </w:r>
      <w:r>
        <w:rPr>
          <w:rFonts w:ascii="Times New Roman" w:hAnsi="Times New Roman"/>
          <w:sz w:val="28"/>
          <w:szCs w:val="28"/>
        </w:rPr>
        <w:t xml:space="preserve">» </w:t>
      </w:r>
      <w:r>
        <w:rPr>
          <w:rFonts w:ascii="Times New Roman" w:cs="Times New Roman CYR" w:hAnsi="Times New Roman"/>
          <w:sz w:val="28"/>
          <w:szCs w:val="28"/>
        </w:rPr>
        <w:t>и Администрацией.</w:t>
      </w:r>
    </w:p>
    <w:p>
      <w:pPr>
        <w:pStyle w:val="style0"/>
        <w:widowControl w:val="false"/>
        <w:ind w:firstLine="709" w:left="0" w:right="0"/>
        <w:jc w:val="both"/>
      </w:pPr>
      <w:r>
        <w:rPr>
          <w:rFonts w:ascii="Times New Roman" w:cs="Times New Roman CYR" w:hAnsi="Times New Roman"/>
          <w:sz w:val="28"/>
          <w:szCs w:val="28"/>
        </w:rPr>
        <w:t xml:space="preserve"> </w:t>
      </w:r>
    </w:p>
    <w:p>
      <w:pPr>
        <w:pStyle w:val="style0"/>
        <w:widowControl w:val="false"/>
        <w:ind w:firstLine="709" w:left="0" w:right="0"/>
        <w:jc w:val="both"/>
      </w:pPr>
      <w:r>
        <w:rPr>
          <w:rFonts w:ascii="Times New Roman" w:hAnsi="Times New Roman"/>
          <w:b/>
          <w:bCs/>
          <w:sz w:val="28"/>
          <w:szCs w:val="28"/>
        </w:rPr>
        <w:t xml:space="preserve">2.18.2. </w:t>
      </w:r>
      <w:r>
        <w:rPr>
          <w:rFonts w:ascii="Times New Roman" w:cs="Times New Roman CYR" w:hAnsi="Times New Roman"/>
          <w:b/>
          <w:bCs/>
          <w:sz w:val="28"/>
          <w:szCs w:val="28"/>
        </w:rPr>
        <w:t xml:space="preserve">Особенности предоставления муниципальной услуги в электронной форме      </w:t>
      </w:r>
    </w:p>
    <w:p>
      <w:pPr>
        <w:pStyle w:val="style0"/>
        <w:widowControl w:val="false"/>
        <w:ind w:firstLine="709" w:left="0" w:right="0"/>
        <w:jc w:val="both"/>
      </w:pPr>
      <w:r>
        <w:rPr>
          <w:rFonts w:ascii="Times New Roman" w:cs="Times New Roman CYR" w:hAnsi="Times New Roman"/>
          <w:sz w:val="28"/>
          <w:szCs w:val="28"/>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21">
        <w:r>
          <w:rPr>
            <w:rStyle w:val="style17"/>
            <w:rStyle w:val="style17"/>
            <w:rFonts w:ascii="Times New Roman" w:cs="Times New Roman CYR" w:hAnsi="Times New Roman"/>
            <w:sz w:val="28"/>
            <w:szCs w:val="28"/>
            <w:u w:val="single"/>
          </w:rPr>
          <w:t>закона</w:t>
        </w:r>
      </w:hyperlink>
      <w:r>
        <w:rPr>
          <w:rFonts w:ascii="Times New Roman" w:hAnsi="Times New Roman"/>
          <w:sz w:val="28"/>
          <w:szCs w:val="28"/>
        </w:rPr>
        <w:t xml:space="preserve"> «</w:t>
      </w:r>
      <w:r>
        <w:rPr>
          <w:rFonts w:ascii="Times New Roman" w:cs="Times New Roman CYR" w:hAnsi="Times New Roman"/>
          <w:sz w:val="28"/>
          <w:szCs w:val="28"/>
        </w:rPr>
        <w:t>Об электронной подписи</w:t>
      </w:r>
      <w:r>
        <w:rPr>
          <w:rFonts w:ascii="Times New Roman" w:hAnsi="Times New Roman"/>
          <w:sz w:val="28"/>
          <w:szCs w:val="28"/>
        </w:rPr>
        <w:t xml:space="preserve">» </w:t>
      </w:r>
      <w:r>
        <w:rPr>
          <w:rFonts w:ascii="Times New Roman" w:cs="Times New Roman CYR" w:hAnsi="Times New Roman"/>
          <w:sz w:val="28"/>
          <w:szCs w:val="28"/>
        </w:rPr>
        <w:t xml:space="preserve">и Федерального закона </w:t>
      </w:r>
      <w:r>
        <w:rPr>
          <w:rFonts w:ascii="Times New Roman" w:hAnsi="Times New Roman"/>
          <w:sz w:val="28"/>
          <w:szCs w:val="28"/>
        </w:rPr>
        <w:t>«</w:t>
      </w:r>
      <w:r>
        <w:rPr>
          <w:rFonts w:ascii="Times New Roman" w:cs="Times New Roman CYR"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p>
    <w:p>
      <w:pPr>
        <w:pStyle w:val="style0"/>
        <w:widowControl w:val="false"/>
        <w:ind w:firstLine="709" w:left="0" w:right="0"/>
        <w:jc w:val="both"/>
      </w:pPr>
      <w:hyperlink r:id="rId22">
        <w:r>
          <w:rPr>
            <w:rStyle w:val="style17"/>
            <w:rStyle w:val="style17"/>
            <w:rFonts w:ascii="Times New Roman" w:hAnsi="Times New Roman"/>
            <w:sz w:val="28"/>
            <w:szCs w:val="28"/>
            <w:u w:val="single"/>
          </w:rPr>
          <w:t>Виды</w:t>
        </w:r>
      </w:hyperlink>
      <w:r>
        <w:rPr>
          <w:rFonts w:ascii="Times New Roman" w:hAnsi="Times New Roman"/>
          <w:sz w:val="28"/>
          <w:szCs w:val="28"/>
        </w:rPr>
        <w:t xml:space="preserve"> </w:t>
      </w:r>
      <w:r>
        <w:rPr>
          <w:rFonts w:ascii="Times New Roman" w:cs="Times New Roman CYR" w:hAnsi="Times New Roman"/>
          <w:sz w:val="28"/>
          <w:szCs w:val="28"/>
        </w:rPr>
        <w:t xml:space="preserve">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постановлением   Правительства    Российской Федерации   от 25.06.2012 №634 </w:t>
      </w:r>
      <w:r>
        <w:rPr>
          <w:rFonts w:ascii="Times New Roman" w:hAnsi="Times New Roman"/>
          <w:sz w:val="28"/>
          <w:szCs w:val="28"/>
        </w:rPr>
        <w:t>«</w:t>
      </w:r>
      <w:r>
        <w:rPr>
          <w:rFonts w:ascii="Times New Roman" w:cs="Times New Roman CYR" w:hAnsi="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sz w:val="28"/>
          <w:szCs w:val="28"/>
        </w:rPr>
        <w:t>».</w:t>
      </w:r>
    </w:p>
    <w:p>
      <w:pPr>
        <w:pStyle w:val="style0"/>
        <w:widowControl w:val="false"/>
        <w:ind w:firstLine="709" w:left="0" w:right="0"/>
        <w:jc w:val="both"/>
      </w:pPr>
      <w:hyperlink r:id="rId23">
        <w:r>
          <w:rPr>
            <w:rStyle w:val="style17"/>
            <w:rStyle w:val="style17"/>
            <w:rFonts w:ascii="Times New Roman" w:hAnsi="Times New Roman"/>
            <w:sz w:val="28"/>
            <w:szCs w:val="28"/>
            <w:u w:val="single"/>
          </w:rPr>
          <w:t>Порядок</w:t>
        </w:r>
      </w:hyperlink>
      <w:r>
        <w:rPr>
          <w:rFonts w:ascii="Times New Roman" w:hAnsi="Times New Roman"/>
          <w:sz w:val="28"/>
          <w:szCs w:val="28"/>
        </w:rPr>
        <w:t xml:space="preserve">  </w:t>
      </w:r>
      <w:r>
        <w:rPr>
          <w:rFonts w:ascii="Times New Roman" w:cs="Times New Roman CYR" w:hAnsi="Times New Roman"/>
          <w:sz w:val="28"/>
          <w:szCs w:val="28"/>
        </w:rPr>
        <w:t xml:space="preserve">использования ЭП утвержден постановлением  Правительства Российской Федерации от 25.08.2012 № 852 </w:t>
      </w:r>
      <w:r>
        <w:rPr>
          <w:rFonts w:ascii="Times New Roman" w:hAnsi="Times New Roman"/>
          <w:sz w:val="28"/>
          <w:szCs w:val="28"/>
        </w:rPr>
        <w:t>«</w:t>
      </w:r>
      <w:r>
        <w:rPr>
          <w:rFonts w:ascii="Times New Roman" w:cs="Times New Roman CYR" w:hAnsi="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hAnsi="Times New Roman"/>
          <w:sz w:val="28"/>
          <w:szCs w:val="28"/>
        </w:rPr>
        <w:t>».</w:t>
      </w:r>
    </w:p>
    <w:p>
      <w:pPr>
        <w:pStyle w:val="style0"/>
        <w:widowControl w:val="false"/>
        <w:ind w:firstLine="709" w:left="0" w:right="0"/>
        <w:jc w:val="both"/>
      </w:pPr>
      <w:r>
        <w:rPr>
          <w:rFonts w:ascii="Times New Roman" w:cs="Times New Roman CYR" w:hAnsi="Times New Roman"/>
          <w:sz w:val="28"/>
          <w:szCs w:val="28"/>
        </w:rPr>
        <w:t>Для использования простой ЭП заявитель должен быть зарегистрирован в единой системе идентификации и аутентификации.</w:t>
      </w:r>
    </w:p>
    <w:p>
      <w:pPr>
        <w:pStyle w:val="style0"/>
        <w:widowControl w:val="false"/>
        <w:ind w:firstLine="709" w:left="0" w:right="0"/>
        <w:jc w:val="both"/>
      </w:pPr>
      <w:r>
        <w:rPr>
          <w:rFonts w:ascii="Times New Roman" w:cs="Times New Roman CYR" w:hAnsi="Times New Roman"/>
          <w:sz w:val="28"/>
          <w:szCs w:val="28"/>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24">
        <w:r>
          <w:rPr>
            <w:rStyle w:val="style17"/>
            <w:rStyle w:val="style17"/>
            <w:rFonts w:ascii="Times New Roman" w:cs="Times New Roman CYR" w:hAnsi="Times New Roman"/>
            <w:sz w:val="28"/>
            <w:szCs w:val="28"/>
            <w:u w:val="single"/>
          </w:rPr>
          <w:t>законом</w:t>
        </w:r>
      </w:hyperlink>
      <w:r>
        <w:rPr>
          <w:rFonts w:ascii="Times New Roman" w:hAnsi="Times New Roman"/>
          <w:sz w:val="28"/>
          <w:szCs w:val="28"/>
        </w:rPr>
        <w:t xml:space="preserve"> «</w:t>
      </w:r>
      <w:r>
        <w:rPr>
          <w:rFonts w:ascii="Times New Roman" w:cs="Times New Roman CYR" w:hAnsi="Times New Roman"/>
          <w:sz w:val="28"/>
          <w:szCs w:val="28"/>
        </w:rPr>
        <w:t>Об электронной подписи</w:t>
      </w:r>
      <w:r>
        <w:rPr>
          <w:rFonts w:ascii="Times New Roman" w:hAnsi="Times New Roman"/>
          <w:sz w:val="28"/>
          <w:szCs w:val="28"/>
        </w:rPr>
        <w:t xml:space="preserve">». </w:t>
      </w:r>
    </w:p>
    <w:p>
      <w:pPr>
        <w:pStyle w:val="style0"/>
        <w:widowControl w:val="false"/>
        <w:ind w:firstLine="709" w:left="0" w:right="0"/>
        <w:jc w:val="both"/>
      </w:pPr>
      <w:r>
        <w:rPr>
          <w:rFonts w:ascii="Times New Roman" w:cs="Times New Roman CYR" w:hAnsi="Times New Roman"/>
          <w:sz w:val="28"/>
          <w:szCs w:val="28"/>
        </w:rPr>
        <w:t xml:space="preserve">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w:t>
      </w:r>
      <w:r>
        <w:rPr>
          <w:rFonts w:ascii="Times New Roman" w:hAnsi="Times New Roman"/>
          <w:sz w:val="28"/>
          <w:szCs w:val="28"/>
        </w:rPr>
        <w:t>«</w:t>
      </w:r>
      <w:r>
        <w:rPr>
          <w:rFonts w:ascii="Times New Roman" w:cs="Times New Roman CYR" w:hAnsi="Times New Roman"/>
          <w:sz w:val="28"/>
          <w:szCs w:val="28"/>
        </w:rPr>
        <w:t>Об организации предоставления государственных и муниципальных услуг</w:t>
      </w:r>
      <w:r>
        <w:rPr>
          <w:rFonts w:ascii="Times New Roman" w:hAnsi="Times New Roman"/>
          <w:sz w:val="28"/>
          <w:szCs w:val="28"/>
        </w:rPr>
        <w:t xml:space="preserve">», </w:t>
      </w:r>
      <w:r>
        <w:rPr>
          <w:rFonts w:ascii="Times New Roman" w:cs="Times New Roman CYR" w:hAnsi="Times New Roman"/>
          <w:sz w:val="28"/>
          <w:szCs w:val="28"/>
        </w:rPr>
        <w:t>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pPr>
        <w:pStyle w:val="style0"/>
        <w:widowControl w:val="false"/>
        <w:ind w:firstLine="709" w:left="0" w:right="0"/>
        <w:jc w:val="both"/>
      </w:pPr>
      <w:r>
        <w:rPr>
          <w:rFonts w:ascii="Times New Roman" w:cs="Times New Roman CYR" w:hAnsi="Times New Roman"/>
          <w:sz w:val="28"/>
          <w:szCs w:val="28"/>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pPr>
        <w:pStyle w:val="style0"/>
        <w:widowControl w:val="false"/>
        <w:ind w:firstLine="709" w:left="0" w:right="0"/>
        <w:jc w:val="both"/>
      </w:pPr>
      <w:r>
        <w:rPr>
          <w:rFonts w:ascii="Times New Roman" w:cs="Times New Roman CYR" w:hAnsi="Times New Roman"/>
          <w:sz w:val="28"/>
          <w:szCs w:val="28"/>
        </w:rPr>
        <w:t>Заявление и документы, необходимые для получения муниципальной услуги, представляемые в форме электронных документов подписываются:</w:t>
      </w:r>
    </w:p>
    <w:p>
      <w:pPr>
        <w:pStyle w:val="style0"/>
        <w:widowControl w:val="false"/>
        <w:ind w:firstLine="709" w:left="0" w:right="0"/>
        <w:jc w:val="both"/>
      </w:pPr>
      <w:r>
        <w:rPr>
          <w:rFonts w:ascii="Times New Roman" w:cs="Times New Roman CYR" w:hAnsi="Times New Roman"/>
          <w:sz w:val="28"/>
          <w:szCs w:val="28"/>
        </w:rPr>
        <w:t>заявление - простой ЭП;</w:t>
      </w:r>
    </w:p>
    <w:p>
      <w:pPr>
        <w:pStyle w:val="style0"/>
        <w:widowControl w:val="false"/>
        <w:ind w:firstLine="709" w:left="0" w:right="0"/>
        <w:jc w:val="both"/>
      </w:pPr>
      <w:r>
        <w:rPr>
          <w:rFonts w:ascii="Times New Roman" w:cs="Times New Roman CYR" w:hAnsi="Times New Roman"/>
          <w:sz w:val="28"/>
          <w:szCs w:val="28"/>
        </w:rPr>
        <w:t>копии документов, не требующих предоставления оригиналов или нотариального заверения, - простой ЭП;</w:t>
      </w:r>
    </w:p>
    <w:p>
      <w:pPr>
        <w:pStyle w:val="style0"/>
        <w:widowControl w:val="false"/>
        <w:ind w:firstLine="709" w:left="0" w:right="0"/>
        <w:jc w:val="both"/>
      </w:pPr>
      <w:r>
        <w:rPr>
          <w:rFonts w:ascii="Times New Roman" w:cs="Times New Roman CYR" w:hAnsi="Times New Roman"/>
          <w:sz w:val="28"/>
          <w:szCs w:val="28"/>
        </w:rPr>
        <w:t>документы, выданные органами или организациями</w:t>
      </w:r>
      <w:r>
        <w:rPr>
          <w:rFonts w:ascii="Times New Roman" w:cs="Times New Roman CYR" w:hAnsi="Times New Roman"/>
          <w:i/>
          <w:iCs/>
          <w:sz w:val="28"/>
          <w:szCs w:val="28"/>
        </w:rPr>
        <w:t>,</w:t>
      </w:r>
      <w:r>
        <w:rPr>
          <w:rFonts w:ascii="Times New Roman" w:cs="Times New Roman CYR" w:hAnsi="Times New Roman"/>
          <w:sz w:val="28"/>
          <w:szCs w:val="28"/>
        </w:rPr>
        <w:t xml:space="preserve"> - усиленной квалифицированной ЭП таких органов или организаций;</w:t>
      </w:r>
    </w:p>
    <w:p>
      <w:pPr>
        <w:pStyle w:val="style0"/>
        <w:widowControl w:val="false"/>
        <w:ind w:firstLine="709" w:left="0" w:right="0"/>
        <w:jc w:val="both"/>
      </w:pPr>
      <w:r>
        <w:rPr>
          <w:rFonts w:ascii="Times New Roman" w:cs="Times New Roman CYR" w:hAnsi="Times New Roman"/>
          <w:sz w:val="28"/>
          <w:szCs w:val="28"/>
        </w:rPr>
        <w:t>копии документов, требующих предоставления оригиналов или нотариального заверения, - усиленной квалифицированной ЭП нотариуса.</w:t>
      </w:r>
    </w:p>
    <w:p>
      <w:pPr>
        <w:pStyle w:val="style0"/>
        <w:widowControl w:val="false"/>
      </w:pPr>
      <w:r>
        <w:rPr/>
      </w:r>
    </w:p>
    <w:p>
      <w:pPr>
        <w:pStyle w:val="style0"/>
        <w:widowControl w:val="false"/>
        <w:jc w:val="both"/>
      </w:pPr>
      <w:r>
        <w:rPr>
          <w:rFonts w:ascii="Times New Roman" w:hAnsi="Times New Roman"/>
          <w:b/>
          <w:bCs/>
          <w:sz w:val="28"/>
          <w:szCs w:val="28"/>
          <w:lang w:val="en-US"/>
        </w:rPr>
        <w:t>III</w:t>
      </w:r>
      <w:r>
        <w:rPr>
          <w:rFonts w:ascii="Times New Roman" w:hAnsi="Times New Roman"/>
          <w:b/>
          <w:bCs/>
          <w:sz w:val="28"/>
          <w:szCs w:val="28"/>
        </w:rPr>
        <w:t xml:space="preserve">. </w:t>
      </w:r>
      <w:r>
        <w:rPr>
          <w:rFonts w:ascii="Times New Roman" w:cs="Times New Roman CYR" w:hAnsi="Times New Roman"/>
          <w:b/>
          <w:bCs/>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style0"/>
        <w:widowControl w:val="false"/>
        <w:jc w:val="both"/>
      </w:pPr>
      <w:r>
        <w:rPr/>
      </w:r>
    </w:p>
    <w:p>
      <w:pPr>
        <w:pStyle w:val="style0"/>
        <w:widowControl w:val="false"/>
        <w:jc w:val="both"/>
      </w:pPr>
      <w:r>
        <w:rPr>
          <w:rFonts w:ascii="Times New Roman" w:hAnsi="Times New Roman"/>
          <w:b/>
          <w:bCs/>
          <w:sz w:val="28"/>
          <w:szCs w:val="28"/>
        </w:rPr>
        <w:t xml:space="preserve">3.1. </w:t>
      </w:r>
      <w:r>
        <w:rPr>
          <w:rFonts w:ascii="Times New Roman" w:cs="Times New Roman CYR" w:hAnsi="Times New Roman"/>
          <w:b/>
          <w:bCs/>
          <w:sz w:val="28"/>
          <w:szCs w:val="28"/>
        </w:rPr>
        <w:t>Исчерпывающий перечень административных процедур:</w:t>
      </w:r>
    </w:p>
    <w:p>
      <w:pPr>
        <w:pStyle w:val="style0"/>
        <w:widowControl w:val="false"/>
        <w:ind w:firstLine="567" w:left="0" w:right="0"/>
        <w:jc w:val="both"/>
      </w:pPr>
      <w:r>
        <w:rPr>
          <w:rFonts w:ascii="Times New Roman" w:cs="Times New Roman CYR" w:hAnsi="Times New Roman"/>
          <w:sz w:val="28"/>
          <w:szCs w:val="28"/>
        </w:rPr>
        <w:t>1)прием и регистрация заявления и документов, необходимых для предоставления муниципальной услуги;</w:t>
      </w:r>
    </w:p>
    <w:p>
      <w:pPr>
        <w:pStyle w:val="style0"/>
        <w:widowControl w:val="false"/>
        <w:ind w:firstLine="567" w:left="0" w:right="0"/>
        <w:jc w:val="both"/>
      </w:pPr>
      <w:r>
        <w:rPr>
          <w:rFonts w:ascii="Times New Roman" w:hAnsi="Times New Roman"/>
          <w:sz w:val="28"/>
          <w:szCs w:val="28"/>
        </w:rPr>
        <w:t xml:space="preserve">2)    </w:t>
      </w:r>
      <w:r>
        <w:rPr>
          <w:rFonts w:ascii="Times New Roman" w:cs="Times New Roman CYR" w:hAnsi="Times New Roman"/>
          <w:sz w:val="28"/>
          <w:szCs w:val="28"/>
        </w:rPr>
        <w:t xml:space="preserve">формирование и направление  межведомственных запросов в органы и организации, участвующие в предоставлении муниципальной услуги;  </w:t>
      </w:r>
    </w:p>
    <w:p>
      <w:pPr>
        <w:pStyle w:val="style0"/>
        <w:widowControl w:val="false"/>
        <w:ind w:firstLine="567" w:left="0" w:right="0"/>
        <w:jc w:val="both"/>
      </w:pPr>
      <w:r>
        <w:rPr>
          <w:rFonts w:ascii="Times New Roman" w:hAnsi="Times New Roman"/>
          <w:sz w:val="28"/>
          <w:szCs w:val="28"/>
        </w:rPr>
        <w:t xml:space="preserve">3)  </w:t>
      </w:r>
      <w:r>
        <w:rPr>
          <w:rFonts w:ascii="Times New Roman" w:cs="Times New Roman CYR" w:hAnsi="Times New Roman"/>
          <w:sz w:val="28"/>
          <w:szCs w:val="28"/>
        </w:rPr>
        <w:t>опубликование сообщения о предполагаемом предоставлении соответствующего земельного участка и проведение торгов (в случае, если подано больше одного заявления для получения муниципальной услуги).</w:t>
      </w:r>
    </w:p>
    <w:p>
      <w:pPr>
        <w:pStyle w:val="style0"/>
        <w:widowControl w:val="false"/>
        <w:ind w:firstLine="567" w:left="0" w:right="0"/>
        <w:jc w:val="both"/>
      </w:pPr>
      <w:r>
        <w:rPr>
          <w:rFonts w:ascii="Times New Roman" w:hAnsi="Times New Roman"/>
          <w:sz w:val="28"/>
          <w:szCs w:val="28"/>
        </w:rPr>
        <w:t xml:space="preserve">4)  </w:t>
      </w:r>
      <w:r>
        <w:rPr>
          <w:rFonts w:ascii="Times New Roman" w:cs="Times New Roman CYR" w:hAnsi="Times New Roman"/>
          <w:sz w:val="28"/>
          <w:szCs w:val="28"/>
        </w:rPr>
        <w:t>Выдача результата предоставления муниципальной услуги.</w:t>
      </w:r>
    </w:p>
    <w:p>
      <w:pPr>
        <w:pStyle w:val="style0"/>
        <w:widowControl w:val="false"/>
        <w:ind w:firstLine="567" w:left="0" w:right="0"/>
        <w:jc w:val="both"/>
      </w:pPr>
      <w:r>
        <w:rPr>
          <w:rFonts w:ascii="Times New Roman" w:cs="Times New Roman CYR" w:hAnsi="Times New Roman"/>
          <w:sz w:val="28"/>
          <w:szCs w:val="28"/>
        </w:rPr>
        <w:t>В случаях бесплатного предоставления земельного участка административные процедуры, предусмотренные п. 3.1.3 настоящего регламента не реализуются.</w:t>
      </w:r>
    </w:p>
    <w:p>
      <w:pPr>
        <w:pStyle w:val="style0"/>
        <w:widowControl w:val="false"/>
        <w:ind w:firstLine="567" w:left="0" w:right="0"/>
        <w:jc w:val="both"/>
      </w:pPr>
      <w:r>
        <w:rPr>
          <w:rFonts w:ascii="Times New Roman" w:cs="Times New Roman CYR" w:hAnsi="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 3 к настоящему  Административному регламенту.</w:t>
      </w:r>
    </w:p>
    <w:p>
      <w:pPr>
        <w:pStyle w:val="style0"/>
        <w:widowControl w:val="false"/>
        <w:ind w:firstLine="567" w:left="0" w:right="0"/>
        <w:jc w:val="both"/>
      </w:pPr>
      <w:r>
        <w:rPr/>
      </w:r>
    </w:p>
    <w:p>
      <w:pPr>
        <w:pStyle w:val="style0"/>
        <w:widowControl w:val="false"/>
        <w:jc w:val="both"/>
      </w:pPr>
      <w:r>
        <w:rPr>
          <w:rFonts w:ascii="Times New Roman" w:hAnsi="Times New Roman"/>
          <w:b/>
          <w:bCs/>
          <w:sz w:val="28"/>
          <w:szCs w:val="28"/>
        </w:rPr>
        <w:t xml:space="preserve">3.2. </w:t>
      </w:r>
      <w:r>
        <w:rPr>
          <w:rFonts w:ascii="Times New Roman" w:cs="Times New Roman CYR" w:hAnsi="Times New Roman"/>
          <w:b/>
          <w:bCs/>
          <w:sz w:val="28"/>
          <w:szCs w:val="28"/>
        </w:rPr>
        <w:t>Прием и регистрация заявления с документами, необходимыми для предоставления муниципальной услуги</w:t>
      </w:r>
    </w:p>
    <w:p>
      <w:pPr>
        <w:pStyle w:val="style0"/>
        <w:widowControl w:val="false"/>
        <w:ind w:firstLine="709" w:left="0" w:right="0"/>
        <w:jc w:val="both"/>
      </w:pPr>
      <w:r>
        <w:rPr>
          <w:rFonts w:ascii="Times New Roman" w:hAnsi="Times New Roman"/>
          <w:sz w:val="28"/>
          <w:szCs w:val="28"/>
        </w:rPr>
        <w:t xml:space="preserve">3.2.1. </w:t>
      </w:r>
      <w:r>
        <w:rPr>
          <w:rFonts w:ascii="Times New Roman" w:cs="Times New Roman CYR" w:hAnsi="Times New Roman"/>
          <w:sz w:val="28"/>
          <w:szCs w:val="28"/>
        </w:rPr>
        <w:t xml:space="preserve">Основанием для оказания муниципальной услуги является письменная подача заявления с приложением пакета документов, необходимого для исполнения муниципальной услуги, в соответствии с подразделом 2.6. административного регламента в Администрацию или МФЦ </w:t>
      </w:r>
      <w:r>
        <w:rPr>
          <w:rFonts w:ascii="Times New Roman" w:cs="Times New Roman CYR" w:hAnsi="Times New Roman"/>
          <w:b/>
          <w:bCs/>
          <w:sz w:val="28"/>
          <w:szCs w:val="28"/>
        </w:rPr>
        <w:t>(в МФЦ в случае предоставления муниципальной услуги без проведения торгов)</w:t>
      </w:r>
      <w:r>
        <w:rPr>
          <w:rFonts w:ascii="Times New Roman" w:cs="Times New Roman CYR" w:hAnsi="Times New Roman"/>
          <w:sz w:val="28"/>
          <w:szCs w:val="28"/>
        </w:rPr>
        <w:t>.</w:t>
      </w:r>
    </w:p>
    <w:p>
      <w:pPr>
        <w:pStyle w:val="style0"/>
        <w:widowControl w:val="false"/>
        <w:ind w:firstLine="540" w:left="0" w:right="0"/>
        <w:jc w:val="both"/>
      </w:pPr>
      <w:r>
        <w:rPr>
          <w:rFonts w:ascii="Times New Roman" w:hAnsi="Times New Roman"/>
          <w:sz w:val="28"/>
          <w:szCs w:val="28"/>
        </w:rPr>
        <w:t xml:space="preserve">      </w:t>
      </w:r>
      <w:r>
        <w:rPr>
          <w:rFonts w:ascii="Times New Roman" w:hAnsi="Times New Roman"/>
          <w:sz w:val="28"/>
          <w:szCs w:val="28"/>
        </w:rPr>
        <w:t xml:space="preserve">3.2.2. </w:t>
        <w:tab/>
      </w:r>
      <w:r>
        <w:rPr>
          <w:rFonts w:ascii="Times New Roman" w:cs="Times New Roman CYR" w:hAnsi="Times New Roman"/>
          <w:sz w:val="28"/>
          <w:szCs w:val="28"/>
        </w:rPr>
        <w:t>Специалист, ответственный за прием документов (далее – ответственный специалист), работник МФЦ выполняет следующие действия:</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устанавливает личность заявителя или представителя заявителя;</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проверяет полномочия представителя заявителя;</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проверяет пакет документов, прилагаемых к заявлению о предоставлении муниципальной услуги;</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консультирует заявителя о порядке и сроках предоставления муниципальной услуги;</w:t>
      </w:r>
    </w:p>
    <w:p>
      <w:pPr>
        <w:pStyle w:val="style0"/>
        <w:widowControl w:val="false"/>
        <w:tabs>
          <w:tab w:leader="none" w:pos="709" w:val="left"/>
        </w:tabs>
        <w:suppressAutoHyphens w:val="true"/>
        <w:jc w:val="both"/>
      </w:pPr>
      <w:r>
        <w:rPr>
          <w:rFonts w:ascii="Times New Roman" w:hAnsi="Times New Roman"/>
          <w:sz w:val="28"/>
          <w:szCs w:val="28"/>
        </w:rPr>
        <w:tab/>
        <w:t xml:space="preserve">- </w:t>
      </w:r>
      <w:r>
        <w:rPr>
          <w:rFonts w:ascii="Times New Roman" w:cs="Times New Roman CYR" w:hAnsi="Times New Roman"/>
          <w:sz w:val="28"/>
          <w:szCs w:val="28"/>
        </w:rPr>
        <w:t>вносит запись о приеме заявления в Журнал регистрации входящей документации администрации района.</w:t>
      </w:r>
    </w:p>
    <w:p>
      <w:pPr>
        <w:pStyle w:val="style0"/>
        <w:widowControl w:val="false"/>
        <w:ind w:firstLine="284" w:left="0" w:right="0"/>
        <w:jc w:val="both"/>
      </w:pPr>
      <w:r>
        <w:rPr>
          <w:rFonts w:ascii="Times New Roman" w:hAnsi="Times New Roman"/>
          <w:sz w:val="28"/>
          <w:szCs w:val="28"/>
        </w:rPr>
        <w:t xml:space="preserve">  </w:t>
      </w:r>
      <w:r>
        <w:rPr>
          <w:rFonts w:ascii="Times New Roman" w:hAnsi="Times New Roman"/>
          <w:sz w:val="28"/>
          <w:szCs w:val="28"/>
        </w:rPr>
        <w:t xml:space="preserve">3.2.3. </w:t>
      </w:r>
      <w:r>
        <w:rPr>
          <w:rFonts w:ascii="Times New Roman" w:cs="Times New Roman CYR" w:hAnsi="Times New Roman"/>
          <w:sz w:val="28"/>
          <w:szCs w:val="28"/>
        </w:rPr>
        <w:t>В случае обращения заявителя за муниципальной услугой через многофункциональный центр, срок передачи заявления и документов, указанных в пунктах 2.6 из МФЦ в Администрацию - в течение 1 рабочего дня после регистрации заявления.</w:t>
      </w:r>
    </w:p>
    <w:p>
      <w:pPr>
        <w:pStyle w:val="style0"/>
        <w:widowControl w:val="false"/>
        <w:tabs>
          <w:tab w:leader="none" w:pos="709" w:val="left"/>
        </w:tabs>
        <w:suppressAutoHyphens w:val="true"/>
        <w:ind w:firstLine="709" w:left="0" w:right="0"/>
        <w:jc w:val="both"/>
      </w:pPr>
      <w:r>
        <w:rPr>
          <w:rFonts w:ascii="Times New Roman" w:hAnsi="Times New Roman"/>
          <w:sz w:val="28"/>
          <w:szCs w:val="28"/>
        </w:rPr>
        <w:t xml:space="preserve">3.2.4. </w:t>
      </w:r>
      <w:r>
        <w:rPr>
          <w:rFonts w:ascii="Times New Roman" w:cs="Times New Roman CYR" w:hAnsi="Times New Roman"/>
          <w:sz w:val="28"/>
          <w:szCs w:val="28"/>
        </w:rPr>
        <w:t>В случае если заявитель обратился за получением муниципальной  услуги  через Региональный портал заявителю   направляется   уведомление:</w:t>
      </w:r>
    </w:p>
    <w:p>
      <w:pPr>
        <w:pStyle w:val="style0"/>
        <w:widowControl w:val="false"/>
        <w:ind w:firstLine="192" w:left="0" w:right="0"/>
        <w:jc w:val="both"/>
      </w:pPr>
      <w:r>
        <w:rPr>
          <w:rFonts w:ascii="Times New Roman" w:hAnsi="Times New Roman"/>
          <w:sz w:val="28"/>
          <w:szCs w:val="28"/>
        </w:rPr>
        <w:t xml:space="preserve">- </w:t>
      </w:r>
      <w:r>
        <w:rPr>
          <w:rFonts w:ascii="Times New Roman" w:cs="Times New Roman CYR" w:hAnsi="Times New Roman"/>
          <w:sz w:val="28"/>
          <w:szCs w:val="28"/>
        </w:rPr>
        <w:t>о приеме и регистрации запроса и иных документов, необходимых для предоставления услуги, либо мотивированный отказ в приеме запроса и иных документов, необходимых для предоставления услуги (в случае предусмотренных законодательством);</w:t>
      </w:r>
    </w:p>
    <w:p>
      <w:pPr>
        <w:pStyle w:val="style0"/>
        <w:widowControl w:val="false"/>
        <w:jc w:val="both"/>
      </w:pPr>
      <w:r>
        <w:rPr>
          <w:rFonts w:ascii="Times New Roman" w:hAnsi="Times New Roman"/>
          <w:sz w:val="28"/>
          <w:szCs w:val="28"/>
        </w:rPr>
        <w:t xml:space="preserve">  </w:t>
      </w:r>
      <w:r>
        <w:rPr>
          <w:rFonts w:ascii="Times New Roman" w:hAnsi="Times New Roman"/>
          <w:sz w:val="28"/>
          <w:szCs w:val="28"/>
        </w:rPr>
        <w:t xml:space="preserve">- </w:t>
      </w:r>
      <w:r>
        <w:rPr>
          <w:rFonts w:ascii="Times New Roman" w:cs="Times New Roman CYR" w:hAnsi="Times New Roman"/>
          <w:sz w:val="28"/>
          <w:szCs w:val="28"/>
        </w:rPr>
        <w:t>о начале предоставления муниципальной услуги.</w:t>
      </w:r>
    </w:p>
    <w:p>
      <w:pPr>
        <w:pStyle w:val="style0"/>
        <w:widowControl w:val="false"/>
        <w:ind w:firstLine="550" w:left="0" w:right="0"/>
        <w:jc w:val="both"/>
      </w:pPr>
      <w:r>
        <w:rPr>
          <w:rFonts w:ascii="Times New Roman" w:cs="Times New Roman CYR" w:hAnsi="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pPr>
        <w:pStyle w:val="style0"/>
        <w:widowControl w:val="false"/>
        <w:ind w:firstLine="540" w:left="0" w:right="0"/>
        <w:jc w:val="both"/>
      </w:pPr>
      <w:r>
        <w:rPr>
          <w:rFonts w:ascii="Times New Roman" w:hAnsi="Times New Roman"/>
          <w:sz w:val="28"/>
          <w:szCs w:val="28"/>
        </w:rPr>
        <w:t xml:space="preserve">3.2.5. </w:t>
      </w:r>
      <w:r>
        <w:rPr>
          <w:rFonts w:ascii="Times New Roman" w:cs="Times New Roman CYR" w:hAnsi="Times New Roman"/>
          <w:sz w:val="28"/>
          <w:szCs w:val="28"/>
        </w:rPr>
        <w:t>Срок выполнения административной процедуры - 1 рабочий день.</w:t>
      </w:r>
    </w:p>
    <w:p>
      <w:pPr>
        <w:pStyle w:val="style0"/>
        <w:widowControl w:val="false"/>
        <w:ind w:firstLine="540" w:left="0" w:right="0"/>
        <w:jc w:val="both"/>
      </w:pPr>
      <w:r>
        <w:rPr>
          <w:rFonts w:ascii="Times New Roman" w:hAnsi="Times New Roman"/>
          <w:sz w:val="28"/>
          <w:szCs w:val="28"/>
        </w:rPr>
        <w:t xml:space="preserve">3.2.6.  </w:t>
      </w:r>
      <w:r>
        <w:rPr>
          <w:rFonts w:ascii="Times New Roman" w:cs="Times New Roman CYR" w:hAnsi="Times New Roman"/>
          <w:sz w:val="28"/>
          <w:szCs w:val="28"/>
        </w:rPr>
        <w:t>Критерием принятия решения является обращение  заявителя за получением муниципальной услуги.</w:t>
      </w:r>
    </w:p>
    <w:p>
      <w:pPr>
        <w:pStyle w:val="style0"/>
        <w:widowControl w:val="false"/>
        <w:ind w:firstLine="540" w:left="0" w:right="0"/>
        <w:jc w:val="both"/>
      </w:pPr>
      <w:r>
        <w:rPr>
          <w:rFonts w:ascii="Times New Roman" w:hAnsi="Times New Roman"/>
          <w:sz w:val="28"/>
          <w:szCs w:val="28"/>
        </w:rPr>
        <w:t xml:space="preserve">3.2.7. </w:t>
      </w:r>
      <w:r>
        <w:rPr>
          <w:rFonts w:ascii="Times New Roman" w:cs="Times New Roman CYR" w:hAnsi="Times New Roman"/>
          <w:sz w:val="28"/>
          <w:szCs w:val="28"/>
        </w:rPr>
        <w:t>Результатом исполнения данной административной процедуры является прием заявления.</w:t>
      </w:r>
    </w:p>
    <w:p>
      <w:pPr>
        <w:pStyle w:val="style0"/>
        <w:widowControl w:val="false"/>
        <w:ind w:firstLine="540" w:left="0" w:right="0"/>
        <w:jc w:val="both"/>
      </w:pPr>
      <w:r>
        <w:rPr>
          <w:rFonts w:ascii="Times New Roman" w:hAnsi="Times New Roman"/>
          <w:sz w:val="28"/>
          <w:szCs w:val="28"/>
        </w:rPr>
        <w:t xml:space="preserve"> </w:t>
      </w:r>
      <w:r>
        <w:rPr>
          <w:rFonts w:ascii="Times New Roman" w:hAnsi="Times New Roman"/>
          <w:sz w:val="28"/>
          <w:szCs w:val="28"/>
        </w:rPr>
        <w:t xml:space="preserve">3.2.8.  </w:t>
      </w:r>
      <w:r>
        <w:rPr>
          <w:rFonts w:ascii="Times New Roman" w:cs="Times New Roman CYR" w:hAnsi="Times New Roman"/>
          <w:sz w:val="28"/>
          <w:szCs w:val="28"/>
        </w:rPr>
        <w:t>Способом фиксации  результата является регистрация заявления в журнале регистрации заявлений.</w:t>
      </w:r>
    </w:p>
    <w:p>
      <w:pPr>
        <w:pStyle w:val="style0"/>
        <w:widowControl w:val="false"/>
        <w:tabs>
          <w:tab w:leader="none" w:pos="709" w:val="left"/>
        </w:tabs>
        <w:suppressAutoHyphens w:val="true"/>
        <w:jc w:val="both"/>
      </w:pPr>
      <w:r>
        <w:rPr/>
      </w:r>
    </w:p>
    <w:p>
      <w:pPr>
        <w:pStyle w:val="style0"/>
        <w:widowControl w:val="false"/>
      </w:pPr>
      <w:r>
        <w:rPr>
          <w:rFonts w:ascii="Times New Roman" w:hAnsi="Times New Roman"/>
          <w:b/>
          <w:bCs/>
          <w:sz w:val="28"/>
          <w:szCs w:val="28"/>
        </w:rPr>
        <w:t xml:space="preserve">3.3. </w:t>
      </w:r>
      <w:r>
        <w:rPr>
          <w:rFonts w:ascii="Times New Roman" w:cs="Times New Roman CYR" w:hAnsi="Times New Roman"/>
          <w:b/>
          <w:bCs/>
          <w:sz w:val="28"/>
          <w:szCs w:val="28"/>
        </w:rPr>
        <w:t>Формирование и направление межведомственных запросов.</w:t>
      </w:r>
    </w:p>
    <w:p>
      <w:pPr>
        <w:pStyle w:val="style0"/>
        <w:widowControl w:val="false"/>
        <w:ind w:firstLine="708" w:left="0" w:right="0"/>
        <w:jc w:val="both"/>
      </w:pPr>
      <w:r>
        <w:rPr>
          <w:rFonts w:ascii="Times New Roman" w:hAnsi="Times New Roman"/>
          <w:sz w:val="28"/>
          <w:szCs w:val="28"/>
        </w:rPr>
        <w:t xml:space="preserve">3.3.1. </w:t>
      </w:r>
      <w:r>
        <w:rPr>
          <w:rFonts w:ascii="Times New Roman" w:cs="Times New Roman CYR" w:hAnsi="Times New Roman"/>
          <w:sz w:val="28"/>
          <w:szCs w:val="28"/>
        </w:rPr>
        <w:t>Основанием начала административной процедуры является непредставление заявителем по собственной инициативе документов, указанных в пункте 2.7. настоящего Регламента.</w:t>
      </w:r>
    </w:p>
    <w:p>
      <w:pPr>
        <w:pStyle w:val="style0"/>
        <w:widowControl w:val="false"/>
        <w:tabs>
          <w:tab w:leader="none" w:pos="709" w:val="left"/>
        </w:tabs>
        <w:suppressAutoHyphens w:val="true"/>
        <w:jc w:val="both"/>
      </w:pPr>
      <w:r>
        <w:rPr>
          <w:rFonts w:ascii="Times New Roman" w:hAnsi="Times New Roman"/>
          <w:sz w:val="28"/>
          <w:szCs w:val="28"/>
        </w:rPr>
        <w:tab/>
        <w:t xml:space="preserve">3.3.2. </w:t>
      </w:r>
      <w:r>
        <w:rPr>
          <w:rFonts w:ascii="Times New Roman" w:cs="Times New Roman CYR" w:hAnsi="Times New Roman"/>
          <w:sz w:val="28"/>
          <w:szCs w:val="28"/>
        </w:rPr>
        <w:t xml:space="preserve">Должностное лицо Администрации в течение двух </w:t>
      </w:r>
      <w:r>
        <w:rPr>
          <w:rFonts w:ascii="Times New Roman" w:hAnsi="Times New Roman"/>
          <w:sz w:val="28"/>
          <w:szCs w:val="28"/>
          <w:lang w:val="en-US"/>
        </w:rPr>
        <w:t> </w:t>
      </w:r>
      <w:r>
        <w:rPr>
          <w:rFonts w:ascii="Times New Roman" w:cs="Times New Roman CYR" w:hAnsi="Times New Roman"/>
          <w:sz w:val="28"/>
          <w:szCs w:val="28"/>
        </w:rPr>
        <w:t>рабочих</w:t>
      </w:r>
      <w:r>
        <w:rPr>
          <w:rFonts w:ascii="Times New Roman" w:hAnsi="Times New Roman"/>
          <w:sz w:val="28"/>
          <w:szCs w:val="28"/>
          <w:lang w:val="en-US"/>
        </w:rPr>
        <w:t> </w:t>
      </w:r>
      <w:r>
        <w:rPr>
          <w:rFonts w:ascii="Times New Roman" w:cs="Times New Roman CYR" w:hAnsi="Times New Roman"/>
          <w:sz w:val="28"/>
          <w:szCs w:val="28"/>
        </w:rPr>
        <w:t>дней  с даты получения заявления</w:t>
      </w:r>
      <w:r>
        <w:rPr>
          <w:rFonts w:ascii="Times New Roman" w:hAnsi="Times New Roman"/>
          <w:sz w:val="28"/>
          <w:szCs w:val="28"/>
          <w:lang w:val="en-US"/>
        </w:rPr>
        <w:t> </w:t>
      </w:r>
      <w:r>
        <w:rPr>
          <w:rFonts w:ascii="Times New Roman" w:cs="Times New Roman CYR" w:hAnsi="Times New Roman"/>
          <w:sz w:val="28"/>
          <w:szCs w:val="28"/>
        </w:rPr>
        <w:t>формирует и направляет</w:t>
      </w:r>
      <w:r>
        <w:rPr>
          <w:rFonts w:ascii="Times New Roman" w:hAnsi="Times New Roman"/>
          <w:sz w:val="28"/>
          <w:szCs w:val="28"/>
          <w:lang w:val="en-US"/>
        </w:rPr>
        <w:t> </w:t>
      </w:r>
      <w:r>
        <w:rPr>
          <w:rFonts w:ascii="Times New Roman" w:cs="Times New Roman CYR" w:hAnsi="Times New Roman"/>
          <w:sz w:val="28"/>
          <w:szCs w:val="28"/>
        </w:rPr>
        <w:t>запросы в федеральные органы исполнительной власти,</w:t>
      </w:r>
      <w:r>
        <w:rPr>
          <w:rFonts w:ascii="Times New Roman" w:hAnsi="Times New Roman"/>
          <w:sz w:val="28"/>
          <w:szCs w:val="28"/>
          <w:lang w:val="en-US"/>
        </w:rPr>
        <w:t> </w:t>
      </w:r>
      <w:r>
        <w:rPr>
          <w:rFonts w:ascii="Times New Roman" w:hAnsi="Times New Roman"/>
          <w:sz w:val="28"/>
          <w:szCs w:val="28"/>
        </w:rPr>
        <w:t xml:space="preserve"> </w:t>
      </w:r>
      <w:r>
        <w:rPr>
          <w:rFonts w:ascii="Times New Roman" w:cs="Times New Roman CYR" w:hAnsi="Times New Roman"/>
          <w:sz w:val="28"/>
          <w:szCs w:val="28"/>
        </w:rPr>
        <w:t>располагающие документами (сведениями) необходимыми для предоставления муниципальной услуги.</w:t>
      </w:r>
    </w:p>
    <w:p>
      <w:pPr>
        <w:pStyle w:val="style0"/>
        <w:widowControl w:val="false"/>
        <w:ind w:firstLine="709" w:left="0" w:right="0"/>
        <w:jc w:val="both"/>
      </w:pPr>
      <w:r>
        <w:rPr>
          <w:rFonts w:ascii="Times New Roman" w:hAnsi="Times New Roman"/>
          <w:sz w:val="28"/>
          <w:szCs w:val="28"/>
        </w:rPr>
        <w:t xml:space="preserve">3.3.3. </w:t>
      </w:r>
      <w:r>
        <w:rPr>
          <w:rFonts w:ascii="Times New Roman" w:cs="Times New Roman CYR" w:hAnsi="Times New Roman"/>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style0"/>
        <w:widowControl w:val="false"/>
        <w:ind w:firstLine="540" w:left="0" w:right="0"/>
        <w:jc w:val="both"/>
      </w:pPr>
      <w:r>
        <w:rPr>
          <w:rFonts w:ascii="Times New Roman" w:cs="Times New Roman CYR" w:hAnsi="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w:t>
      </w:r>
      <w:r>
        <w:rPr>
          <w:rFonts w:ascii="Times New Roman" w:hAnsi="Times New Roman"/>
          <w:sz w:val="28"/>
          <w:szCs w:val="28"/>
          <w:lang w:val="en-US"/>
        </w:rPr>
        <w:t> </w:t>
      </w:r>
      <w:r>
        <w:rPr>
          <w:rFonts w:ascii="Times New Roman" w:hAnsi="Times New Roman"/>
          <w:sz w:val="28"/>
          <w:szCs w:val="28"/>
        </w:rPr>
        <w:t xml:space="preserve"> </w:t>
      </w:r>
      <w:hyperlink r:id="rId25">
        <w:r>
          <w:rPr>
            <w:rStyle w:val="style17"/>
            <w:rStyle w:val="style17"/>
            <w:rFonts w:ascii="Times New Roman" w:hAnsi="Times New Roman"/>
            <w:color w:val="0000FF"/>
            <w:sz w:val="28"/>
            <w:szCs w:val="28"/>
            <w:u w:val="single"/>
          </w:rPr>
          <w:t>законодательства</w:t>
        </w:r>
      </w:hyperlink>
      <w:r>
        <w:rPr>
          <w:rFonts w:ascii="Times New Roman" w:hAnsi="Times New Roman"/>
          <w:sz w:val="28"/>
          <w:szCs w:val="28"/>
        </w:rPr>
        <w:t xml:space="preserve"> </w:t>
      </w:r>
      <w:r>
        <w:rPr>
          <w:rFonts w:ascii="Times New Roman" w:cs="Times New Roman CYR" w:hAnsi="Times New Roman"/>
          <w:sz w:val="28"/>
          <w:szCs w:val="28"/>
        </w:rPr>
        <w:t>Российской Федерации о защите персональных данных.</w:t>
      </w:r>
    </w:p>
    <w:p>
      <w:pPr>
        <w:pStyle w:val="style0"/>
        <w:widowControl w:val="false"/>
        <w:ind w:firstLine="540" w:left="0" w:right="0"/>
        <w:jc w:val="both"/>
      </w:pPr>
      <w:r>
        <w:rPr>
          <w:rFonts w:ascii="Times New Roman" w:cs="Times New Roman CYR" w:hAnsi="Times New Roman"/>
          <w:sz w:val="28"/>
          <w:szCs w:val="28"/>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pPr>
        <w:pStyle w:val="style0"/>
        <w:widowControl w:val="false"/>
        <w:ind w:firstLine="540" w:left="0" w:right="0"/>
        <w:jc w:val="both"/>
      </w:pPr>
      <w:r>
        <w:rPr>
          <w:rFonts w:ascii="Times New Roman" w:hAnsi="Times New Roman"/>
          <w:sz w:val="28"/>
          <w:szCs w:val="28"/>
          <w:lang w:val="en-US"/>
        </w:rPr>
        <w:t> </w:t>
      </w:r>
      <w:r>
        <w:rPr>
          <w:rFonts w:ascii="Times New Roman" w:hAnsi="Times New Roman"/>
          <w:sz w:val="28"/>
          <w:szCs w:val="28"/>
        </w:rPr>
        <w:t xml:space="preserve">3.3.4. </w:t>
      </w:r>
      <w:r>
        <w:rPr>
          <w:rFonts w:ascii="Times New Roman" w:cs="Times New Roman CYR" w:hAnsi="Times New Roman"/>
          <w:sz w:val="28"/>
          <w:szCs w:val="28"/>
        </w:rPr>
        <w:t xml:space="preserve">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w:t>
      </w:r>
      <w:r>
        <w:rPr>
          <w:rFonts w:ascii="Times New Roman" w:hAnsi="Times New Roman"/>
          <w:sz w:val="28"/>
          <w:szCs w:val="28"/>
        </w:rPr>
        <w:t>«</w:t>
      </w:r>
      <w:r>
        <w:rPr>
          <w:rFonts w:ascii="Times New Roman" w:cs="Times New Roman CYR" w:hAnsi="Times New Roman"/>
          <w:sz w:val="28"/>
          <w:szCs w:val="28"/>
        </w:rPr>
        <w:t xml:space="preserve">Об организации предоставления государственных и муниципальных услуг). </w:t>
      </w:r>
    </w:p>
    <w:p>
      <w:pPr>
        <w:pStyle w:val="style0"/>
        <w:widowControl w:val="false"/>
        <w:ind w:firstLine="567" w:left="0" w:right="0"/>
        <w:jc w:val="both"/>
      </w:pPr>
      <w:r>
        <w:rPr>
          <w:rFonts w:ascii="Times New Roman" w:hAnsi="Times New Roman"/>
          <w:sz w:val="28"/>
          <w:szCs w:val="28"/>
        </w:rPr>
        <w:t xml:space="preserve">3.3.5.  </w:t>
      </w:r>
      <w:r>
        <w:rPr>
          <w:rFonts w:ascii="Times New Roman" w:cs="Times New Roman CYR" w:hAnsi="Times New Roman"/>
          <w:sz w:val="28"/>
          <w:szCs w:val="28"/>
        </w:rPr>
        <w:t>Ответ на межведомственный запрос  регистрируется в установленном порядке.</w:t>
        <w:tab/>
        <w:t xml:space="preserve"> </w:t>
      </w:r>
    </w:p>
    <w:p>
      <w:pPr>
        <w:pStyle w:val="style0"/>
        <w:widowControl w:val="false"/>
        <w:ind w:firstLine="567" w:left="0" w:right="0"/>
        <w:jc w:val="both"/>
      </w:pPr>
      <w:r>
        <w:rPr>
          <w:rFonts w:ascii="Times New Roman" w:hAnsi="Times New Roman"/>
          <w:sz w:val="28"/>
          <w:szCs w:val="28"/>
        </w:rPr>
        <w:t xml:space="preserve">3.3.6. </w:t>
      </w:r>
      <w:r>
        <w:rPr>
          <w:rFonts w:ascii="Times New Roman" w:cs="Times New Roman CYR" w:hAnsi="Times New Roman"/>
          <w:sz w:val="28"/>
          <w:szCs w:val="28"/>
        </w:rPr>
        <w:t>Ответственный исполнитель приобщает ответ, полученный по межведомственному запросу к документам, представленным заявителем.</w:t>
      </w:r>
    </w:p>
    <w:p>
      <w:pPr>
        <w:pStyle w:val="style0"/>
        <w:widowControl w:val="false"/>
        <w:ind w:firstLine="567" w:left="0" w:right="0"/>
        <w:jc w:val="both"/>
      </w:pPr>
      <w:r>
        <w:rPr>
          <w:rFonts w:ascii="Times New Roman" w:hAnsi="Times New Roman"/>
          <w:sz w:val="28"/>
          <w:szCs w:val="28"/>
        </w:rPr>
        <w:t xml:space="preserve">3.3.7. </w:t>
      </w:r>
      <w:r>
        <w:rPr>
          <w:rFonts w:ascii="Times New Roman" w:cs="Times New Roman CYR" w:hAnsi="Times New Roman"/>
          <w:sz w:val="28"/>
          <w:szCs w:val="28"/>
        </w:rPr>
        <w:t xml:space="preserve">Максимальный срок выполнения административной процедуры -  7 рабочих дней. </w:t>
      </w:r>
    </w:p>
    <w:p>
      <w:pPr>
        <w:pStyle w:val="style0"/>
        <w:widowControl w:val="false"/>
        <w:ind w:firstLine="567" w:left="0" w:right="0"/>
        <w:jc w:val="both"/>
      </w:pPr>
      <w:r>
        <w:rPr>
          <w:rFonts w:ascii="Times New Roman" w:hAnsi="Times New Roman"/>
          <w:sz w:val="28"/>
          <w:szCs w:val="28"/>
        </w:rPr>
        <w:t xml:space="preserve">3.3.8.  </w:t>
      </w:r>
      <w:r>
        <w:rPr>
          <w:rFonts w:ascii="Times New Roman" w:cs="Times New Roman CYR" w:hAnsi="Times New Roman"/>
          <w:sz w:val="28"/>
          <w:szCs w:val="28"/>
        </w:rPr>
        <w:t>Критерием принятия решения  является отсутствие документов,  указанных в пункте  2.7.1. настоящего Административного регламента.</w:t>
      </w:r>
    </w:p>
    <w:p>
      <w:pPr>
        <w:pStyle w:val="style0"/>
        <w:widowControl w:val="false"/>
        <w:ind w:firstLine="567" w:left="0" w:right="0"/>
        <w:jc w:val="both"/>
      </w:pPr>
      <w:r>
        <w:rPr>
          <w:rFonts w:ascii="Times New Roman" w:hAnsi="Times New Roman"/>
          <w:sz w:val="28"/>
          <w:szCs w:val="28"/>
        </w:rPr>
        <w:t xml:space="preserve">3.3.9. </w:t>
      </w:r>
      <w:r>
        <w:rPr>
          <w:rFonts w:ascii="Times New Roman" w:cs="Times New Roman CYR" w:hAnsi="Times New Roman"/>
          <w:sz w:val="28"/>
          <w:szCs w:val="28"/>
        </w:rPr>
        <w:t xml:space="preserve">Результат административной процедуры – получение ответов на межведомственные запросы. </w:t>
      </w:r>
    </w:p>
    <w:p>
      <w:pPr>
        <w:pStyle w:val="style0"/>
        <w:widowControl w:val="false"/>
        <w:ind w:firstLine="567" w:left="0" w:right="0"/>
        <w:jc w:val="both"/>
      </w:pPr>
      <w:r>
        <w:rPr>
          <w:rFonts w:ascii="Times New Roman" w:hAnsi="Times New Roman"/>
          <w:sz w:val="28"/>
          <w:szCs w:val="28"/>
        </w:rPr>
        <w:t xml:space="preserve">3.3.10. </w:t>
      </w:r>
      <w:r>
        <w:rPr>
          <w:rFonts w:ascii="Times New Roman" w:cs="Times New Roman CYR" w:hAnsi="Times New Roman"/>
          <w:sz w:val="28"/>
          <w:szCs w:val="28"/>
        </w:rPr>
        <w:t>Способ фиксации результата – регистрация ответов на межведомственные запросы в журнале регистрации входящей корреспонденции.</w:t>
      </w:r>
    </w:p>
    <w:p>
      <w:pPr>
        <w:pStyle w:val="style0"/>
        <w:widowControl w:val="false"/>
        <w:jc w:val="both"/>
      </w:pPr>
      <w:r>
        <w:rPr/>
      </w:r>
    </w:p>
    <w:p>
      <w:pPr>
        <w:pStyle w:val="style0"/>
        <w:widowControl w:val="false"/>
        <w:jc w:val="both"/>
      </w:pPr>
      <w:r>
        <w:rPr>
          <w:rFonts w:ascii="Times New Roman" w:hAnsi="Times New Roman"/>
          <w:b/>
          <w:bCs/>
          <w:sz w:val="28"/>
          <w:szCs w:val="28"/>
        </w:rPr>
        <w:t xml:space="preserve">3.4. </w:t>
      </w:r>
      <w:r>
        <w:rPr>
          <w:rFonts w:ascii="Times New Roman" w:cs="Times New Roman CYR" w:hAnsi="Times New Roman"/>
          <w:b/>
          <w:bCs/>
          <w:sz w:val="28"/>
          <w:szCs w:val="28"/>
        </w:rPr>
        <w:t xml:space="preserve">Опубликование сообщения о предполагаемом предоставлении соответствующего земельного участка и проведение торгов </w:t>
      </w:r>
      <w:r>
        <w:rPr>
          <w:rFonts w:ascii="Times New Roman" w:hAnsi="Times New Roman"/>
          <w:b/>
          <w:bCs/>
          <w:sz w:val="28"/>
          <w:szCs w:val="28"/>
        </w:rPr>
        <w:t>(</w:t>
      </w:r>
      <w:r>
        <w:rPr>
          <w:rFonts w:ascii="Times New Roman" w:cs="Times New Roman CYR" w:hAnsi="Times New Roman"/>
          <w:b/>
          <w:bCs/>
          <w:sz w:val="28"/>
          <w:szCs w:val="28"/>
        </w:rPr>
        <w:t>в случае, если подано больше одного заявления для получения муниципальной услуги)</w:t>
      </w:r>
    </w:p>
    <w:p>
      <w:pPr>
        <w:pStyle w:val="style0"/>
        <w:widowControl w:val="false"/>
        <w:ind w:firstLine="540" w:left="0" w:right="0"/>
        <w:jc w:val="both"/>
      </w:pPr>
      <w:r>
        <w:rPr>
          <w:rFonts w:ascii="Times New Roman" w:hAnsi="Times New Roman"/>
          <w:sz w:val="28"/>
          <w:szCs w:val="28"/>
        </w:rPr>
        <w:t xml:space="preserve">3.4.1.1 </w:t>
      </w:r>
      <w:r>
        <w:rPr>
          <w:rFonts w:ascii="Times New Roman" w:cs="Times New Roman CYR" w:hAnsi="Times New Roman"/>
          <w:sz w:val="28"/>
          <w:szCs w:val="28"/>
        </w:rPr>
        <w:t>Основанием для начала административной процедуры является   наличие зарегистрированного заявления и комплекта документов, представленных заявителем лично и документов, полученных в рамках межведомственного взаимодействия к должностному лицу, ответственному за предоставление  муниципальной услуги (далее - ответственный исполнитель).</w:t>
      </w:r>
    </w:p>
    <w:p>
      <w:pPr>
        <w:pStyle w:val="style0"/>
        <w:widowControl w:val="false"/>
        <w:ind w:firstLine="567" w:left="0" w:right="0"/>
        <w:jc w:val="both"/>
      </w:pPr>
      <w:r>
        <w:rPr>
          <w:rFonts w:ascii="Times New Roman" w:hAnsi="Times New Roman"/>
          <w:sz w:val="28"/>
          <w:szCs w:val="28"/>
        </w:rPr>
        <w:t xml:space="preserve">3.4.1.2. </w:t>
      </w:r>
      <w:r>
        <w:rPr>
          <w:rFonts w:ascii="Times New Roman" w:cs="Times New Roman CYR" w:hAnsi="Times New Roman"/>
          <w:sz w:val="28"/>
          <w:szCs w:val="28"/>
        </w:rPr>
        <w:t xml:space="preserve">Сообщение о предполагаемом предоставлении земельного участка размещается в средствах массовой информации,  а также  в информационно-коммуникационной сети </w:t>
      </w:r>
      <w:r>
        <w:rPr>
          <w:rFonts w:ascii="Times New Roman" w:hAnsi="Times New Roman"/>
          <w:sz w:val="28"/>
          <w:szCs w:val="28"/>
        </w:rPr>
        <w:t>«</w:t>
      </w:r>
      <w:r>
        <w:rPr>
          <w:rFonts w:ascii="Times New Roman" w:cs="Times New Roman CYR" w:hAnsi="Times New Roman"/>
          <w:sz w:val="28"/>
          <w:szCs w:val="28"/>
        </w:rPr>
        <w:t>Интернет</w:t>
      </w:r>
      <w:r>
        <w:rPr>
          <w:rFonts w:ascii="Times New Roman" w:hAnsi="Times New Roman"/>
          <w:sz w:val="28"/>
          <w:szCs w:val="28"/>
        </w:rPr>
        <w:t>».</w:t>
      </w:r>
    </w:p>
    <w:p>
      <w:pPr>
        <w:pStyle w:val="style0"/>
        <w:widowControl w:val="false"/>
        <w:ind w:firstLine="540" w:left="0" w:right="0"/>
        <w:jc w:val="both"/>
      </w:pPr>
      <w:r>
        <w:rPr>
          <w:rFonts w:ascii="Times New Roman" w:cs="Times New Roman CYR" w:hAnsi="Times New Roman"/>
          <w:spacing w:val="2"/>
          <w:sz w:val="28"/>
          <w:szCs w:val="28"/>
          <w:shd w:fill="FFFFFF" w:val="clear"/>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опубликование извещения о предоставлении земельного участка и размещение извещения на официальном сайте не требуется</w:t>
      </w:r>
      <w:r>
        <w:rPr>
          <w:rFonts w:ascii="Times New Roman" w:cs="Times New Roman CYR" w:hAnsi="Times New Roman"/>
          <w:sz w:val="28"/>
          <w:szCs w:val="28"/>
        </w:rPr>
        <w:t>.</w:t>
      </w:r>
    </w:p>
    <w:p>
      <w:pPr>
        <w:pStyle w:val="style0"/>
        <w:widowControl w:val="false"/>
        <w:ind w:firstLine="540" w:left="0" w:right="0"/>
        <w:jc w:val="both"/>
      </w:pPr>
      <w:r>
        <w:rPr>
          <w:rFonts w:ascii="Times New Roman" w:cs="Times New Roman CYR" w:hAnsi="Times New Roman"/>
          <w:b/>
          <w:bCs/>
          <w:sz w:val="28"/>
          <w:szCs w:val="28"/>
          <w:u w:val="single"/>
        </w:rPr>
        <w:t>Предварительное согласование предоставления земельного участка</w:t>
      </w:r>
    </w:p>
    <w:p>
      <w:pPr>
        <w:pStyle w:val="style0"/>
        <w:widowControl w:val="false"/>
        <w:ind w:firstLine="540" w:left="0" w:right="0"/>
        <w:jc w:val="both"/>
      </w:pPr>
      <w:r>
        <w:rPr>
          <w:rFonts w:ascii="Times New Roman" w:cs="Times New Roman CYR" w:hAnsi="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pPr>
        <w:pStyle w:val="style0"/>
        <w:widowControl w:val="fals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 xml:space="preserve">принимает решение о предварительном согласовании предоставления земельного участка в соответствии со </w:t>
      </w:r>
      <w:hyperlink r:id="rId26">
        <w:r>
          <w:rPr>
            <w:rStyle w:val="style17"/>
            <w:rStyle w:val="style17"/>
            <w:rFonts w:ascii="Times New Roman" w:cs="Times New Roman CYR" w:hAnsi="Times New Roman"/>
            <w:color w:val="0000FF"/>
            <w:sz w:val="28"/>
            <w:szCs w:val="28"/>
            <w:u w:val="single"/>
          </w:rPr>
          <w:t>статьей 39.15</w:t>
        </w:r>
      </w:hyperlink>
      <w:r>
        <w:rPr>
          <w:rFonts w:ascii="Times New Roman" w:hAnsi="Times New Roman"/>
          <w:sz w:val="28"/>
          <w:szCs w:val="28"/>
        </w:rPr>
        <w:t xml:space="preserve"> </w:t>
      </w:r>
      <w:r>
        <w:rPr>
          <w:rFonts w:ascii="Times New Roman" w:cs="Times New Roman CYR" w:hAnsi="Times New Roman"/>
          <w:sz w:val="28"/>
          <w:szCs w:val="28"/>
        </w:rPr>
        <w:t xml:space="preserve">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27">
        <w:r>
          <w:rPr>
            <w:rStyle w:val="style17"/>
            <w:rStyle w:val="style17"/>
            <w:rFonts w:ascii="Times New Roman" w:cs="Times New Roman CYR" w:hAnsi="Times New Roman"/>
            <w:color w:val="0000FF"/>
            <w:sz w:val="28"/>
            <w:szCs w:val="28"/>
            <w:u w:val="single"/>
          </w:rPr>
          <w:t>законом</w:t>
        </w:r>
      </w:hyperlink>
      <w:r>
        <w:rPr>
          <w:rFonts w:ascii="Times New Roman" w:hAnsi="Times New Roman"/>
          <w:sz w:val="28"/>
          <w:szCs w:val="28"/>
        </w:rPr>
        <w:t xml:space="preserve"> «</w:t>
      </w:r>
      <w:r>
        <w:rPr>
          <w:rFonts w:ascii="Times New Roman" w:cs="Times New Roman CYR" w:hAnsi="Times New Roman"/>
          <w:sz w:val="28"/>
          <w:szCs w:val="28"/>
        </w:rPr>
        <w:t>О государственном кадастре недвижимости</w:t>
      </w:r>
      <w:r>
        <w:rPr>
          <w:rFonts w:ascii="Times New Roman" w:hAnsi="Times New Roman"/>
          <w:sz w:val="28"/>
          <w:szCs w:val="28"/>
        </w:rPr>
        <w:t xml:space="preserve">», </w:t>
      </w:r>
      <w:r>
        <w:rPr>
          <w:rFonts w:ascii="Times New Roman" w:cs="Times New Roman CYR" w:hAnsi="Times New Roman"/>
          <w:sz w:val="28"/>
          <w:szCs w:val="28"/>
        </w:rPr>
        <w:t>и направляет указанное решение заявителю.</w:t>
      </w:r>
    </w:p>
    <w:p>
      <w:pPr>
        <w:pStyle w:val="style0"/>
        <w:widowControl w:val="false"/>
        <w:ind w:firstLine="540" w:left="0" w:right="0"/>
        <w:jc w:val="both"/>
      </w:pPr>
      <w:r>
        <w:rPr>
          <w:rFonts w:ascii="Times New Roman" w:cs="Times New Roman CYR" w:hAnsi="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28">
        <w:r>
          <w:rPr>
            <w:rStyle w:val="style17"/>
            <w:rStyle w:val="style17"/>
            <w:rFonts w:ascii="Times New Roman" w:cs="Times New Roman CYR" w:hAnsi="Times New Roman"/>
            <w:color w:val="0000FF"/>
            <w:sz w:val="28"/>
            <w:szCs w:val="28"/>
            <w:u w:val="single"/>
          </w:rPr>
          <w:t>статьей 39.17</w:t>
        </w:r>
      </w:hyperlink>
      <w:r>
        <w:rPr>
          <w:rFonts w:ascii="Times New Roman" w:hAnsi="Times New Roman"/>
          <w:sz w:val="28"/>
          <w:szCs w:val="28"/>
        </w:rPr>
        <w:t xml:space="preserve"> </w:t>
      </w:r>
      <w:r>
        <w:rPr>
          <w:rFonts w:ascii="Times New Roman" w:cs="Times New Roman CYR" w:hAnsi="Times New Roman"/>
          <w:sz w:val="28"/>
          <w:szCs w:val="28"/>
        </w:rPr>
        <w:t>Земельного Кодекса Российской Федерации.</w:t>
      </w:r>
    </w:p>
    <w:p>
      <w:pPr>
        <w:pStyle w:val="style0"/>
        <w:widowControl w:val="false"/>
        <w:ind w:firstLine="540" w:left="0" w:right="0"/>
        <w:jc w:val="both"/>
      </w:pPr>
      <w:r>
        <w:rPr>
          <w:rFonts w:ascii="Times New Roman" w:cs="Times New Roman CYR" w:hAnsi="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pPr>
        <w:pStyle w:val="style0"/>
        <w:widowControl w:val="false"/>
        <w:ind w:firstLine="540" w:left="0" w:right="0"/>
      </w:pPr>
      <w:r>
        <w:rPr>
          <w:rFonts w:ascii="Times New Roman" w:hAnsi="Times New Roman"/>
          <w:sz w:val="28"/>
          <w:szCs w:val="28"/>
        </w:rPr>
        <w:t xml:space="preserve">2) </w:t>
      </w:r>
      <w:r>
        <w:rPr>
          <w:rFonts w:ascii="Times New Roman" w:cs="Times New Roman CYR" w:hAnsi="Times New Roman"/>
          <w:sz w:val="28"/>
          <w:szCs w:val="28"/>
        </w:rPr>
        <w:t>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pPr>
        <w:pStyle w:val="style0"/>
        <w:widowControl w:val="false"/>
        <w:ind w:firstLine="708" w:left="0" w:right="0"/>
        <w:jc w:val="both"/>
      </w:pPr>
      <w:r>
        <w:rPr>
          <w:rFonts w:ascii="Times New Roman" w:hAnsi="Times New Roman"/>
          <w:sz w:val="28"/>
          <w:szCs w:val="28"/>
        </w:rPr>
        <w:t xml:space="preserve">3.4.1.3. </w:t>
      </w:r>
      <w:r>
        <w:rPr>
          <w:rFonts w:ascii="Times New Roman" w:cs="Times New Roman CYR" w:hAnsi="Times New Roman"/>
          <w:sz w:val="28"/>
          <w:szCs w:val="28"/>
        </w:rPr>
        <w:t xml:space="preserve">В случае обращения заявителя за муниципальной услугой через многофункциональный центр,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w:t>
      </w:r>
      <w:r>
        <w:rPr>
          <w:rFonts w:ascii="Times New Roman" w:hAnsi="Times New Roman"/>
          <w:sz w:val="28"/>
          <w:szCs w:val="28"/>
        </w:rPr>
        <w:t>«</w:t>
      </w:r>
      <w:r>
        <w:rPr>
          <w:rFonts w:ascii="Times New Roman" w:cs="Times New Roman CYR" w:hAnsi="Times New Roman"/>
          <w:sz w:val="28"/>
          <w:szCs w:val="28"/>
        </w:rPr>
        <w:t>МФЦ</w:t>
      </w:r>
      <w:r>
        <w:rPr>
          <w:rFonts w:ascii="Times New Roman" w:hAnsi="Times New Roman"/>
          <w:sz w:val="28"/>
          <w:szCs w:val="28"/>
        </w:rPr>
        <w:t>».</w:t>
      </w:r>
    </w:p>
    <w:p>
      <w:pPr>
        <w:pStyle w:val="style0"/>
        <w:widowControl w:val="false"/>
        <w:ind w:firstLine="540" w:left="0" w:right="0"/>
        <w:jc w:val="both"/>
      </w:pPr>
      <w:r>
        <w:rPr>
          <w:rFonts w:ascii="Times New Roman" w:hAnsi="Times New Roman"/>
          <w:sz w:val="28"/>
          <w:szCs w:val="28"/>
        </w:rPr>
        <w:t xml:space="preserve">3.4.1.4. </w:t>
      </w:r>
      <w:r>
        <w:rPr>
          <w:rFonts w:ascii="Times New Roman" w:cs="Times New Roman CYR" w:hAnsi="Times New Roman"/>
          <w:sz w:val="28"/>
          <w:szCs w:val="28"/>
        </w:rPr>
        <w:t>Максимальный срок выполнения административной процедуры составляет 30 дней.</w:t>
      </w:r>
    </w:p>
    <w:p>
      <w:pPr>
        <w:pStyle w:val="style0"/>
        <w:widowControl w:val="false"/>
        <w:ind w:firstLine="540" w:left="0" w:right="0"/>
        <w:jc w:val="both"/>
      </w:pPr>
      <w:r>
        <w:rPr>
          <w:rFonts w:ascii="Times New Roman" w:hAnsi="Times New Roman"/>
          <w:sz w:val="28"/>
          <w:szCs w:val="28"/>
        </w:rPr>
        <w:t xml:space="preserve">3.4.1.5. </w:t>
      </w:r>
      <w:r>
        <w:rPr>
          <w:rFonts w:ascii="Times New Roman" w:cs="Times New Roman CYR" w:hAnsi="Times New Roman"/>
          <w:sz w:val="28"/>
          <w:szCs w:val="28"/>
        </w:rPr>
        <w:t>Критерий принятия решения -  наличие оснований для  предварительного согласования предоставления земельного участка.</w:t>
      </w:r>
    </w:p>
    <w:p>
      <w:pPr>
        <w:pStyle w:val="style0"/>
        <w:widowControl w:val="false"/>
        <w:ind w:firstLine="540" w:left="0" w:right="0"/>
        <w:jc w:val="both"/>
      </w:pPr>
      <w:r>
        <w:rPr>
          <w:rFonts w:ascii="Times New Roman" w:hAnsi="Times New Roman"/>
          <w:sz w:val="28"/>
          <w:szCs w:val="28"/>
        </w:rPr>
        <w:t xml:space="preserve">3.4.1.6. </w:t>
      </w:r>
      <w:r>
        <w:rPr>
          <w:rFonts w:ascii="Times New Roman" w:cs="Times New Roman CYR" w:hAnsi="Times New Roman"/>
          <w:sz w:val="28"/>
          <w:szCs w:val="28"/>
        </w:rPr>
        <w:t xml:space="preserve">Результатом административной процедуры является  подписанное решение о предварительном согласовании предоставления земельного участка. </w:t>
      </w:r>
    </w:p>
    <w:p>
      <w:pPr>
        <w:pStyle w:val="style0"/>
        <w:widowControl w:val="false"/>
        <w:ind w:firstLine="540" w:left="0" w:right="0"/>
        <w:jc w:val="both"/>
      </w:pPr>
      <w:r>
        <w:rPr>
          <w:rFonts w:ascii="Times New Roman" w:hAnsi="Times New Roman"/>
          <w:sz w:val="28"/>
          <w:szCs w:val="28"/>
        </w:rPr>
        <w:t xml:space="preserve">3.4.1.7. </w:t>
      </w:r>
      <w:r>
        <w:rPr>
          <w:rFonts w:ascii="Times New Roman" w:cs="Times New Roman CYR" w:hAnsi="Times New Roman"/>
          <w:sz w:val="28"/>
          <w:szCs w:val="28"/>
        </w:rPr>
        <w:t xml:space="preserve">Способом фиксации результата выполнения административной процедуры является регистрация решения о предварительном согласовании земельного участка в </w:t>
      </w:r>
      <w:r>
        <w:rPr>
          <w:rFonts w:ascii="Times New Roman" w:hAnsi="Times New Roman"/>
          <w:sz w:val="28"/>
          <w:szCs w:val="28"/>
        </w:rPr>
        <w:t>Журнале регистрации постановлений Администрации либо  решения об отказе в предварительном согласовании предоставления земельного участка в журнале регистрации исходящей корреспонденции</w:t>
      </w:r>
      <w:r>
        <w:rPr>
          <w:rFonts w:ascii="Times New Roman" w:cs="Times New Roman CYR" w:hAnsi="Times New Roman"/>
          <w:sz w:val="28"/>
          <w:szCs w:val="28"/>
        </w:rPr>
        <w:t xml:space="preserve">. </w:t>
      </w:r>
    </w:p>
    <w:p>
      <w:pPr>
        <w:pStyle w:val="style0"/>
        <w:widowControl w:val="false"/>
        <w:jc w:val="center"/>
      </w:pPr>
      <w:r>
        <w:rPr>
          <w:rFonts w:ascii="Times New Roman" w:cs="Times New Roman CYR" w:hAnsi="Times New Roman"/>
          <w:b/>
          <w:bCs/>
          <w:sz w:val="28"/>
          <w:szCs w:val="28"/>
          <w:u w:val="single"/>
        </w:rPr>
        <w:t xml:space="preserve">Процедура проведения аукциона </w:t>
      </w:r>
    </w:p>
    <w:p>
      <w:pPr>
        <w:pStyle w:val="style0"/>
        <w:widowControl w:val="false"/>
        <w:ind w:firstLine="540" w:left="0" w:right="0"/>
        <w:jc w:val="both"/>
      </w:pPr>
      <w:r>
        <w:rPr>
          <w:rFonts w:ascii="Times New Roman" w:hAnsi="Times New Roman"/>
          <w:spacing w:val="-1"/>
          <w:sz w:val="28"/>
          <w:szCs w:val="28"/>
        </w:rPr>
        <w:tab/>
        <w:t xml:space="preserve">3.4.2.1. </w:t>
      </w:r>
      <w:r>
        <w:rPr>
          <w:rFonts w:ascii="Times New Roman" w:cs="Times New Roman CYR" w:hAnsi="Times New Roman"/>
          <w:spacing w:val="-1"/>
          <w:sz w:val="28"/>
          <w:szCs w:val="28"/>
        </w:rPr>
        <w:t xml:space="preserve">Основание административной процедуры является поступление </w:t>
      </w:r>
      <w:r>
        <w:rPr>
          <w:rFonts w:ascii="Times New Roman" w:cs="Times New Roman CYR" w:hAnsi="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pPr>
        <w:pStyle w:val="style0"/>
        <w:widowControl w:val="false"/>
        <w:ind w:firstLine="540" w:left="0" w:right="0"/>
        <w:jc w:val="both"/>
      </w:pPr>
      <w:r>
        <w:rPr>
          <w:rFonts w:ascii="Times New Roman" w:hAnsi="Times New Roman"/>
          <w:sz w:val="28"/>
          <w:szCs w:val="28"/>
        </w:rPr>
        <w:t xml:space="preserve"> </w:t>
      </w:r>
      <w:r>
        <w:rPr>
          <w:rFonts w:ascii="Times New Roman" w:hAnsi="Times New Roman"/>
          <w:sz w:val="28"/>
          <w:szCs w:val="28"/>
        </w:rPr>
        <w:t xml:space="preserve">3.4.2.2. </w:t>
      </w:r>
      <w:r>
        <w:rPr>
          <w:rFonts w:ascii="Times New Roman" w:cs="Times New Roman CYR" w:hAnsi="Times New Roman"/>
          <w:sz w:val="28"/>
          <w:szCs w:val="28"/>
        </w:rPr>
        <w:t xml:space="preserve">Уполномоченный орган в недельный срок со дня поступления этих заявлений принимает решение </w:t>
      </w:r>
      <w:r>
        <w:rPr>
          <w:rFonts w:ascii="Times New Roman" w:cs="Times New Roman CYR" w:hAnsi="Times New Roman"/>
          <w:spacing w:val="-1"/>
          <w:sz w:val="28"/>
          <w:szCs w:val="28"/>
        </w:rPr>
        <w:t>о проведении аукциона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находящегося в муниципальной собственности, (далее также - аукцион).</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3.4.2.3. </w:t>
      </w:r>
      <w:r>
        <w:rPr>
          <w:rFonts w:ascii="Times New Roman" w:cs="Times New Roman CYR" w:hAnsi="Times New Roman"/>
          <w:spacing w:val="-1"/>
          <w:sz w:val="28"/>
          <w:szCs w:val="28"/>
          <w:shd w:fill="FFFFFF" w:val="clear"/>
        </w:rPr>
        <w:t>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 xml:space="preserve">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29">
        <w:r>
          <w:rPr>
            <w:rStyle w:val="style17"/>
            <w:rStyle w:val="style17"/>
            <w:rFonts w:ascii="Times New Roman" w:cs="Times New Roman CYR" w:hAnsi="Times New Roman"/>
            <w:color w:val="0000FF"/>
            <w:sz w:val="28"/>
            <w:szCs w:val="28"/>
            <w:u w:val="single"/>
          </w:rPr>
          <w:t>законом</w:t>
        </w:r>
      </w:hyperlink>
      <w:r>
        <w:rPr>
          <w:rFonts w:ascii="Times New Roman" w:hAnsi="Times New Roman"/>
          <w:sz w:val="28"/>
          <w:szCs w:val="28"/>
        </w:rPr>
        <w:t xml:space="preserve"> </w:t>
      </w:r>
      <w:r>
        <w:rPr>
          <w:rFonts w:ascii="Times New Roman" w:cs="Times New Roman CYR" w:hAnsi="Times New Roman"/>
          <w:sz w:val="28"/>
          <w:szCs w:val="28"/>
        </w:rPr>
        <w:t xml:space="preserve">от 24 июля 2007 года № 221-ФЗ </w:t>
      </w:r>
      <w:r>
        <w:rPr>
          <w:rFonts w:ascii="Times New Roman" w:hAnsi="Times New Roman"/>
          <w:sz w:val="28"/>
          <w:szCs w:val="28"/>
        </w:rPr>
        <w:t>«</w:t>
      </w:r>
      <w:r>
        <w:rPr>
          <w:rFonts w:ascii="Times New Roman" w:cs="Times New Roman CYR" w:hAnsi="Times New Roman"/>
          <w:sz w:val="28"/>
          <w:szCs w:val="28"/>
        </w:rPr>
        <w:t>О государственном кадастре недвижимости</w:t>
      </w:r>
      <w:r>
        <w:rPr>
          <w:rFonts w:ascii="Times New Roman" w:hAnsi="Times New Roman"/>
          <w:sz w:val="28"/>
          <w:szCs w:val="28"/>
        </w:rPr>
        <w:t>» (</w:t>
      </w:r>
      <w:r>
        <w:rPr>
          <w:rFonts w:ascii="Times New Roman" w:cs="Times New Roman CYR" w:hAnsi="Times New Roman"/>
          <w:sz w:val="28"/>
          <w:szCs w:val="28"/>
        </w:rPr>
        <w:t xml:space="preserve">далее - Федеральный закон </w:t>
      </w:r>
      <w:r>
        <w:rPr>
          <w:rFonts w:ascii="Times New Roman" w:hAnsi="Times New Roman"/>
          <w:sz w:val="28"/>
          <w:szCs w:val="28"/>
        </w:rPr>
        <w:t>«</w:t>
      </w:r>
      <w:r>
        <w:rPr>
          <w:rFonts w:ascii="Times New Roman" w:cs="Times New Roman CYR" w:hAnsi="Times New Roman"/>
          <w:sz w:val="28"/>
          <w:szCs w:val="28"/>
        </w:rPr>
        <w:t>О государственном кадастре недвижимости</w:t>
      </w:r>
      <w:r>
        <w:rPr>
          <w:rFonts w:ascii="Times New Roman" w:hAnsi="Times New Roman"/>
          <w:sz w:val="28"/>
          <w:szCs w:val="28"/>
        </w:rPr>
        <w:t xml:space="preserve">»), </w:t>
      </w:r>
      <w:r>
        <w:rPr>
          <w:rFonts w:ascii="Times New Roman" w:cs="Times New Roman CYR" w:hAnsi="Times New Roman"/>
          <w:sz w:val="28"/>
          <w:szCs w:val="28"/>
        </w:rPr>
        <w:t>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3) </w:t>
      </w:r>
      <w:r>
        <w:rPr>
          <w:rFonts w:ascii="Times New Roman" w:cs="Times New Roman CYR" w:hAnsi="Times New Roman"/>
          <w:sz w:val="28"/>
          <w:szCs w:val="28"/>
        </w:rPr>
        <w:t>осуществление на основании заявления Администрации государственного кадастрового учета земельного участка;</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4) </w:t>
      </w:r>
      <w:r>
        <w:rPr>
          <w:rFonts w:ascii="Times New Roman" w:cs="Times New Roman CYR" w:hAnsi="Times New Roman"/>
          <w:sz w:val="28"/>
          <w:szCs w:val="28"/>
        </w:rPr>
        <w:t>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5) </w:t>
      </w:r>
      <w:r>
        <w:rPr>
          <w:rFonts w:ascii="Times New Roman" w:cs="Times New Roman CYR" w:hAnsi="Times New Roman"/>
          <w:sz w:val="28"/>
          <w:szCs w:val="28"/>
        </w:rPr>
        <w:t>принятие Администрацией решения о проведении аукциона.</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 </w:t>
      </w:r>
      <w:r>
        <w:rPr>
          <w:rFonts w:ascii="Times New Roman" w:cs="Times New Roman CYR" w:hAnsi="Times New Roman"/>
          <w:spacing w:val="-1"/>
          <w:sz w:val="28"/>
          <w:szCs w:val="28"/>
          <w:shd w:fill="FFFFFF" w:val="clear"/>
        </w:rPr>
        <w:t>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 </w:t>
      </w:r>
      <w:r>
        <w:rPr>
          <w:rFonts w:ascii="Times New Roman" w:cs="Times New Roman CYR" w:hAnsi="Times New Roman"/>
          <w:spacing w:val="-1"/>
          <w:sz w:val="28"/>
          <w:szCs w:val="28"/>
          <w:shd w:fill="FFFFFF" w:val="clear"/>
        </w:rPr>
        <w:t xml:space="preserve">Извещение о проведении аукциона размещается на официальном сайте Российской Федерации в информационно-телекоммуникационной сети </w:t>
      </w:r>
      <w:r>
        <w:rPr>
          <w:rFonts w:ascii="Times New Roman" w:hAnsi="Times New Roman"/>
          <w:spacing w:val="-1"/>
          <w:sz w:val="28"/>
          <w:szCs w:val="28"/>
          <w:shd w:fill="FFFFFF" w:val="clear"/>
        </w:rPr>
        <w:t>«</w:t>
      </w:r>
      <w:r>
        <w:rPr>
          <w:rFonts w:ascii="Times New Roman" w:cs="Times New Roman CYR" w:hAnsi="Times New Roman"/>
          <w:spacing w:val="-1"/>
          <w:sz w:val="28"/>
          <w:szCs w:val="28"/>
          <w:shd w:fill="FFFFFF" w:val="clear"/>
        </w:rPr>
        <w:t>Интернет</w:t>
      </w:r>
      <w:r>
        <w:rPr>
          <w:rFonts w:ascii="Times New Roman" w:hAnsi="Times New Roman"/>
          <w:spacing w:val="-1"/>
          <w:sz w:val="28"/>
          <w:szCs w:val="28"/>
          <w:shd w:fill="FFFFFF" w:val="clear"/>
        </w:rPr>
        <w:t xml:space="preserve">» </w:t>
      </w:r>
      <w:r>
        <w:rPr>
          <w:rFonts w:ascii="Times New Roman" w:cs="Times New Roman CYR" w:hAnsi="Times New Roman"/>
          <w:spacing w:val="-1"/>
          <w:sz w:val="28"/>
          <w:szCs w:val="28"/>
          <w:shd w:fill="FFFFFF" w:val="clear"/>
        </w:rPr>
        <w:t>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pPr>
        <w:pStyle w:val="style0"/>
        <w:widowControl w:val="false"/>
        <w:tabs>
          <w:tab w:leader="none" w:pos="709" w:val="left"/>
        </w:tabs>
        <w:suppressAutoHyphens w:val="true"/>
        <w:jc w:val="both"/>
      </w:pPr>
      <w:r>
        <w:rPr>
          <w:rFonts w:ascii="Times New Roman" w:hAnsi="Times New Roman"/>
          <w:sz w:val="28"/>
          <w:szCs w:val="28"/>
        </w:rPr>
        <w:tab/>
      </w:r>
      <w:r>
        <w:rPr>
          <w:rFonts w:ascii="Times New Roman" w:cs="Times New Roman CYR" w:hAnsi="Times New Roman"/>
          <w:sz w:val="28"/>
          <w:szCs w:val="28"/>
        </w:rPr>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 xml:space="preserve">       </w:t>
      </w:r>
      <w:r>
        <w:rPr>
          <w:rFonts w:ascii="Times New Roman" w:cs="Times New Roman CYR" w:hAnsi="Times New Roman"/>
          <w:spacing w:val="-1"/>
          <w:sz w:val="28"/>
          <w:szCs w:val="28"/>
          <w:shd w:fill="FFFFFF" w:val="clear"/>
        </w:rPr>
        <w:t>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style0"/>
        <w:widowControl w:val="false"/>
        <w:tabs>
          <w:tab w:leader="none" w:pos="709" w:val="left"/>
        </w:tabs>
        <w:suppressAutoHyphens w:val="true"/>
        <w:ind w:firstLine="567" w:left="0" w:right="0"/>
        <w:jc w:val="both"/>
      </w:pPr>
      <w:r>
        <w:rPr>
          <w:rFonts w:ascii="Times New Roman" w:cs="Times New Roman CYR" w:hAnsi="Times New Roman"/>
          <w:spacing w:val="-1"/>
          <w:sz w:val="28"/>
          <w:szCs w:val="28"/>
          <w:shd w:fill="FFFFFF" w:val="clear"/>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30">
        <w:r>
          <w:rPr>
            <w:rStyle w:val="style17"/>
            <w:rStyle w:val="style17"/>
            <w:rFonts w:ascii="Times New Roman" w:cs="Times New Roman CYR" w:hAnsi="Times New Roman"/>
            <w:color w:val="0000FF"/>
            <w:spacing w:val="-1"/>
            <w:sz w:val="28"/>
            <w:szCs w:val="28"/>
            <w:u w:val="single"/>
            <w:shd w:fill="FFFFFF" w:val="clear"/>
          </w:rPr>
          <w:t>пункте 9</w:t>
        </w:r>
      </w:hyperlink>
      <w:r>
        <w:rPr>
          <w:rFonts w:ascii="Times New Roman" w:hAnsi="Times New Roman"/>
          <w:spacing w:val="-1"/>
          <w:sz w:val="28"/>
          <w:szCs w:val="28"/>
          <w:shd w:fill="FFFFFF" w:val="clear"/>
        </w:rPr>
        <w:t xml:space="preserve"> </w:t>
      </w:r>
      <w:r>
        <w:rPr>
          <w:rFonts w:ascii="Times New Roman" w:cs="Times New Roman CYR" w:hAnsi="Times New Roman"/>
          <w:spacing w:val="-1"/>
          <w:sz w:val="28"/>
          <w:szCs w:val="28"/>
          <w:shd w:fill="FFFFFF" w:val="clear"/>
        </w:rPr>
        <w:t xml:space="preserve">статьи 39.12. Земельного кодекса </w:t>
      </w:r>
      <w:r>
        <w:rPr>
          <w:rFonts w:ascii="Times New Roman" w:cs="Times New Roman CYR" w:hAnsi="Times New Roman"/>
          <w:sz w:val="28"/>
          <w:szCs w:val="28"/>
          <w:shd w:fill="FFFFFF" w:val="clear"/>
        </w:rPr>
        <w:t>Российской Федерации</w:t>
      </w:r>
      <w:r>
        <w:rPr>
          <w:rFonts w:ascii="Times New Roman" w:cs="Times New Roman CYR" w:hAnsi="Times New Roman"/>
          <w:spacing w:val="-1"/>
          <w:sz w:val="28"/>
          <w:szCs w:val="28"/>
          <w:shd w:fill="FFFFFF" w:val="clear"/>
        </w:rPr>
        <w:t>.</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 </w:t>
      </w:r>
      <w:r>
        <w:rPr>
          <w:rFonts w:ascii="Times New Roman" w:cs="Times New Roman CYR" w:hAnsi="Times New Roman"/>
          <w:spacing w:val="-1"/>
          <w:sz w:val="28"/>
          <w:szCs w:val="28"/>
          <w:shd w:fill="FFFFFF" w:val="clear"/>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r>
      <w:r>
        <w:rPr>
          <w:rFonts w:ascii="Times New Roman" w:hAnsi="Times New Roman"/>
          <w:sz w:val="28"/>
          <w:szCs w:val="28"/>
          <w:shd w:fill="FFFFFF" w:val="clear"/>
        </w:rPr>
        <w:t xml:space="preserve"> </w:t>
      </w:r>
      <w:r>
        <w:rPr>
          <w:rFonts w:ascii="Times New Roman" w:cs="Times New Roman CYR" w:hAnsi="Times New Roman"/>
          <w:sz w:val="28"/>
          <w:szCs w:val="28"/>
          <w:shd w:fill="FFFFFF" w:val="clear"/>
        </w:rPr>
        <w:t>Протокол о результатах аукциона размещается на официальном сайте в течение одного рабочего дня со дня подписания данного протокола.</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 </w:t>
      </w:r>
      <w:r>
        <w:rPr>
          <w:rFonts w:ascii="Times New Roman" w:cs="Times New Roman CYR" w:hAnsi="Times New Roman"/>
          <w:spacing w:val="-1"/>
          <w:sz w:val="28"/>
          <w:szCs w:val="28"/>
          <w:shd w:fill="FFFFFF" w:val="clear"/>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pPr>
        <w:pStyle w:val="style0"/>
        <w:widowControl w:val="false"/>
        <w:tabs>
          <w:tab w:leader="none" w:pos="709" w:val="left"/>
        </w:tabs>
        <w:suppressAutoHyphens w:val="tru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 xml:space="preserve">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31">
        <w:r>
          <w:rPr>
            <w:rStyle w:val="style17"/>
            <w:rStyle w:val="style17"/>
            <w:rFonts w:ascii="Times New Roman" w:cs="Times New Roman CYR" w:hAnsi="Times New Roman"/>
            <w:color w:val="0000FF"/>
            <w:sz w:val="28"/>
            <w:szCs w:val="28"/>
            <w:u w:val="single"/>
          </w:rPr>
          <w:t>пунктами 13</w:t>
        </w:r>
      </w:hyperlink>
      <w:r>
        <w:rPr>
          <w:rFonts w:ascii="Times New Roman" w:hAnsi="Times New Roman"/>
          <w:sz w:val="28"/>
          <w:szCs w:val="28"/>
        </w:rPr>
        <w:t xml:space="preserve">, </w:t>
      </w:r>
      <w:hyperlink r:id="rId32">
        <w:r>
          <w:rPr>
            <w:rStyle w:val="style17"/>
            <w:rStyle w:val="style17"/>
            <w:rFonts w:ascii="Times New Roman" w:hAnsi="Times New Roman"/>
            <w:color w:val="0000FF"/>
            <w:sz w:val="28"/>
            <w:szCs w:val="28"/>
            <w:u w:val="single"/>
          </w:rPr>
          <w:t>14</w:t>
        </w:r>
      </w:hyperlink>
      <w:r>
        <w:rPr>
          <w:rFonts w:ascii="Times New Roman" w:hAnsi="Times New Roman"/>
          <w:sz w:val="28"/>
          <w:szCs w:val="28"/>
        </w:rPr>
        <w:t xml:space="preserve"> </w:t>
      </w:r>
      <w:r>
        <w:rPr>
          <w:rFonts w:ascii="Times New Roman" w:cs="Times New Roman CYR" w:hAnsi="Times New Roman"/>
          <w:sz w:val="28"/>
          <w:szCs w:val="28"/>
        </w:rPr>
        <w:t xml:space="preserve">или </w:t>
      </w:r>
      <w:hyperlink r:id="rId33">
        <w:r>
          <w:rPr>
            <w:rStyle w:val="style17"/>
            <w:rStyle w:val="style17"/>
            <w:rFonts w:ascii="Times New Roman" w:cs="Times New Roman CYR" w:hAnsi="Times New Roman"/>
            <w:color w:val="0000FF"/>
            <w:sz w:val="28"/>
            <w:szCs w:val="28"/>
            <w:u w:val="single"/>
          </w:rPr>
          <w:t>20</w:t>
        </w:r>
      </w:hyperlink>
      <w:r>
        <w:rPr>
          <w:rFonts w:ascii="Times New Roman" w:hAnsi="Times New Roman"/>
          <w:sz w:val="28"/>
          <w:szCs w:val="28"/>
        </w:rPr>
        <w:t xml:space="preserve"> </w:t>
      </w:r>
      <w:r>
        <w:rPr>
          <w:rFonts w:ascii="Times New Roman" w:cs="Times New Roman CYR" w:hAnsi="Times New Roman"/>
          <w:spacing w:val="-1"/>
          <w:sz w:val="28"/>
          <w:szCs w:val="28"/>
        </w:rPr>
        <w:t xml:space="preserve">статьи 39.12. Земельного кодекса </w:t>
      </w:r>
      <w:r>
        <w:rPr>
          <w:rFonts w:ascii="Times New Roman" w:cs="Times New Roman CYR" w:hAnsi="Times New Roman"/>
          <w:sz w:val="28"/>
          <w:szCs w:val="28"/>
        </w:rPr>
        <w:t>Российской Федерации, и которые уклонились от их заключения, включаются в реестр недобросовестных участников аукциона.</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 </w:t>
      </w:r>
      <w:r>
        <w:rPr>
          <w:rFonts w:ascii="Times New Roman" w:cs="Times New Roman CYR" w:hAnsi="Times New Roman"/>
          <w:spacing w:val="-1"/>
          <w:sz w:val="28"/>
          <w:szCs w:val="28"/>
          <w:shd w:fill="FFFFFF" w:val="clear"/>
        </w:rPr>
        <w:t xml:space="preserve">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34">
        <w:r>
          <w:rPr>
            <w:rStyle w:val="style17"/>
            <w:rStyle w:val="style17"/>
            <w:rFonts w:ascii="Times New Roman" w:cs="Times New Roman CYR" w:hAnsi="Times New Roman"/>
            <w:color w:val="0000FF"/>
            <w:spacing w:val="-1"/>
            <w:sz w:val="28"/>
            <w:szCs w:val="28"/>
            <w:u w:val="single"/>
            <w:shd w:fill="FFFFFF" w:val="clear"/>
          </w:rPr>
          <w:t>пунктами 13</w:t>
        </w:r>
      </w:hyperlink>
      <w:r>
        <w:rPr>
          <w:rFonts w:ascii="Times New Roman" w:hAnsi="Times New Roman"/>
          <w:spacing w:val="-1"/>
          <w:sz w:val="28"/>
          <w:szCs w:val="28"/>
          <w:shd w:fill="FFFFFF" w:val="clear"/>
        </w:rPr>
        <w:t xml:space="preserve">, </w:t>
      </w:r>
      <w:hyperlink r:id="rId35">
        <w:r>
          <w:rPr>
            <w:rStyle w:val="style17"/>
            <w:rStyle w:val="style17"/>
            <w:rFonts w:ascii="Times New Roman" w:hAnsi="Times New Roman"/>
            <w:color w:val="0000FF"/>
            <w:spacing w:val="-1"/>
            <w:sz w:val="28"/>
            <w:szCs w:val="28"/>
            <w:u w:val="single"/>
            <w:shd w:fill="FFFFFF" w:val="clear"/>
          </w:rPr>
          <w:t>14</w:t>
        </w:r>
      </w:hyperlink>
      <w:r>
        <w:rPr>
          <w:rFonts w:ascii="Times New Roman" w:hAnsi="Times New Roman"/>
          <w:spacing w:val="-1"/>
          <w:sz w:val="28"/>
          <w:szCs w:val="28"/>
          <w:shd w:fill="FFFFFF" w:val="clear"/>
        </w:rPr>
        <w:t xml:space="preserve"> </w:t>
      </w:r>
      <w:r>
        <w:rPr>
          <w:rFonts w:ascii="Times New Roman" w:cs="Times New Roman CYR" w:hAnsi="Times New Roman"/>
          <w:spacing w:val="-1"/>
          <w:sz w:val="28"/>
          <w:szCs w:val="28"/>
          <w:shd w:fill="FFFFFF" w:val="clear"/>
        </w:rPr>
        <w:t xml:space="preserve">или </w:t>
      </w:r>
      <w:hyperlink r:id="rId36">
        <w:r>
          <w:rPr>
            <w:rStyle w:val="style17"/>
            <w:rStyle w:val="style17"/>
            <w:rFonts w:ascii="Times New Roman" w:cs="Times New Roman CYR" w:hAnsi="Times New Roman"/>
            <w:color w:val="0000FF"/>
            <w:spacing w:val="-1"/>
            <w:sz w:val="28"/>
            <w:szCs w:val="28"/>
            <w:u w:val="single"/>
            <w:shd w:fill="FFFFFF" w:val="clear"/>
          </w:rPr>
          <w:t xml:space="preserve">2 </w:t>
        </w:r>
      </w:hyperlink>
      <w:r>
        <w:rPr>
          <w:rFonts w:ascii="Times New Roman" w:cs="Times New Roman CYR" w:hAnsi="Times New Roman"/>
          <w:spacing w:val="-1"/>
          <w:sz w:val="28"/>
          <w:szCs w:val="28"/>
          <w:shd w:fill="FFFFFF" w:val="clear"/>
        </w:rPr>
        <w:t xml:space="preserve">статьи 39.12. Земельного кодекса </w:t>
      </w:r>
      <w:r>
        <w:rPr>
          <w:rFonts w:ascii="Times New Roman" w:cs="Times New Roman CYR" w:hAnsi="Times New Roman"/>
          <w:sz w:val="28"/>
          <w:szCs w:val="28"/>
          <w:shd w:fill="FFFFFF" w:val="clear"/>
        </w:rPr>
        <w:t>Российской Федерации</w:t>
      </w:r>
      <w:r>
        <w:rPr>
          <w:rFonts w:ascii="Times New Roman" w:cs="Times New Roman CYR" w:hAnsi="Times New Roman"/>
          <w:spacing w:val="-1"/>
          <w:sz w:val="28"/>
          <w:szCs w:val="28"/>
          <w:shd w:fill="FFFFFF" w:val="clear"/>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37">
        <w:r>
          <w:rPr>
            <w:rStyle w:val="style17"/>
            <w:rStyle w:val="style17"/>
            <w:rFonts w:ascii="Times New Roman" w:cs="Times New Roman CYR" w:hAnsi="Times New Roman"/>
            <w:color w:val="0000FF"/>
            <w:spacing w:val="-1"/>
            <w:sz w:val="28"/>
            <w:szCs w:val="28"/>
            <w:u w:val="single"/>
            <w:shd w:fill="FFFFFF" w:val="clear"/>
          </w:rPr>
          <w:t>подпунктами 1</w:t>
        </w:r>
      </w:hyperlink>
      <w:r>
        <w:rPr>
          <w:rFonts w:ascii="Times New Roman" w:hAnsi="Times New Roman"/>
          <w:spacing w:val="-1"/>
          <w:sz w:val="28"/>
          <w:szCs w:val="28"/>
          <w:shd w:fill="FFFFFF" w:val="clear"/>
        </w:rPr>
        <w:t xml:space="preserve"> - </w:t>
      </w:r>
      <w:hyperlink r:id="rId38">
        <w:r>
          <w:rPr>
            <w:rStyle w:val="style17"/>
            <w:rStyle w:val="style17"/>
            <w:rFonts w:ascii="Times New Roman" w:hAnsi="Times New Roman"/>
            <w:color w:val="0000FF"/>
            <w:spacing w:val="-1"/>
            <w:sz w:val="28"/>
            <w:szCs w:val="28"/>
            <w:u w:val="single"/>
            <w:shd w:fill="FFFFFF" w:val="clear"/>
          </w:rPr>
          <w:t>3 пункта 29</w:t>
        </w:r>
      </w:hyperlink>
      <w:r>
        <w:rPr>
          <w:rFonts w:ascii="Times New Roman" w:hAnsi="Times New Roman"/>
          <w:spacing w:val="-1"/>
          <w:sz w:val="28"/>
          <w:szCs w:val="28"/>
          <w:shd w:fill="FFFFFF" w:val="clear"/>
        </w:rPr>
        <w:t xml:space="preserve"> </w:t>
      </w:r>
      <w:r>
        <w:rPr>
          <w:rFonts w:ascii="Times New Roman" w:cs="Times New Roman CYR" w:hAnsi="Times New Roman"/>
          <w:spacing w:val="-1"/>
          <w:sz w:val="28"/>
          <w:szCs w:val="28"/>
          <w:shd w:fill="FFFFFF" w:val="clear"/>
        </w:rPr>
        <w:t>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style0"/>
        <w:widowControl w:val="false"/>
        <w:tabs>
          <w:tab w:leader="none" w:pos="709" w:val="left"/>
        </w:tabs>
        <w:suppressAutoHyphens w:val="true"/>
        <w:ind w:firstLine="540" w:left="0" w:right="0"/>
        <w:jc w:val="both"/>
      </w:pPr>
      <w:r>
        <w:rPr>
          <w:rFonts w:ascii="Times New Roman" w:cs="Times New Roman CYR" w:hAnsi="Times New Roman"/>
          <w:sz w:val="28"/>
          <w:szCs w:val="28"/>
        </w:rPr>
        <w:t xml:space="preserve">Сведения, предусмотренные </w:t>
      </w:r>
      <w:hyperlink r:id="rId39">
        <w:r>
          <w:rPr>
            <w:rStyle w:val="style17"/>
            <w:rStyle w:val="style17"/>
            <w:rFonts w:ascii="Times New Roman" w:cs="Times New Roman CYR" w:hAnsi="Times New Roman"/>
            <w:color w:val="0000FF"/>
            <w:sz w:val="28"/>
            <w:szCs w:val="28"/>
            <w:u w:val="single"/>
          </w:rPr>
          <w:t>пунктом 29</w:t>
        </w:r>
      </w:hyperlink>
      <w:r>
        <w:rPr>
          <w:rFonts w:ascii="Times New Roman" w:hAnsi="Times New Roman"/>
          <w:sz w:val="28"/>
          <w:szCs w:val="28"/>
        </w:rPr>
        <w:t xml:space="preserve"> </w:t>
      </w:r>
      <w:r>
        <w:rPr>
          <w:rFonts w:ascii="Times New Roman" w:cs="Times New Roman CYR" w:hAnsi="Times New Roman"/>
          <w:spacing w:val="-1"/>
          <w:sz w:val="28"/>
          <w:szCs w:val="28"/>
        </w:rPr>
        <w:t xml:space="preserve">статьи 39.12. Земельного кодекса </w:t>
      </w:r>
      <w:r>
        <w:rPr>
          <w:rFonts w:ascii="Times New Roman" w:cs="Times New Roman CYR" w:hAnsi="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pPr>
        <w:pStyle w:val="style0"/>
        <w:widowControl w:val="false"/>
        <w:tabs>
          <w:tab w:leader="none" w:pos="709" w:val="left"/>
        </w:tabs>
        <w:suppressAutoHyphens w:val="true"/>
        <w:jc w:val="both"/>
      </w:pPr>
      <w:r>
        <w:rPr>
          <w:rFonts w:ascii="Times New Roman" w:hAnsi="Times New Roman"/>
          <w:sz w:val="28"/>
          <w:szCs w:val="28"/>
        </w:rPr>
        <w:tab/>
        <w:t>3.4.2.4.</w:t>
      </w:r>
      <w:r>
        <w:rPr>
          <w:rFonts w:ascii="Times New Roman" w:cs="Times New Roman CYR" w:hAnsi="Times New Roman"/>
          <w:sz w:val="28"/>
          <w:szCs w:val="28"/>
        </w:rPr>
        <w:t>Максимальный срок выполнения административной процедуры  - 30  дней.</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3.4.2.5. </w:t>
      </w:r>
      <w:r>
        <w:rPr>
          <w:rFonts w:ascii="Times New Roman" w:cs="Times New Roman CYR" w:hAnsi="Times New Roman"/>
          <w:spacing w:val="-1"/>
          <w:sz w:val="28"/>
          <w:szCs w:val="28"/>
          <w:shd w:fill="FFFFFF" w:val="clear"/>
        </w:rPr>
        <w:t xml:space="preserve">Критерий принятия решения – решение принятое уполномоченным органом. </w:t>
      </w:r>
    </w:p>
    <w:p>
      <w:pPr>
        <w:pStyle w:val="style0"/>
        <w:widowControl w:val="false"/>
        <w:tabs>
          <w:tab w:leader="none" w:pos="709" w:val="left"/>
        </w:tabs>
        <w:suppressAutoHyphens w:val="true"/>
        <w:jc w:val="both"/>
      </w:pPr>
      <w:r>
        <w:rPr>
          <w:rFonts w:ascii="Times New Roman" w:hAnsi="Times New Roman"/>
          <w:sz w:val="28"/>
          <w:szCs w:val="28"/>
          <w:shd w:fill="FFFFFF" w:val="clear"/>
        </w:rPr>
        <w:tab/>
        <w:t xml:space="preserve">3.4.2.6. </w:t>
      </w:r>
      <w:r>
        <w:rPr>
          <w:rFonts w:ascii="Times New Roman" w:cs="Times New Roman CYR" w:hAnsi="Times New Roman"/>
          <w:sz w:val="28"/>
          <w:szCs w:val="28"/>
          <w:shd w:fill="FFFFFF" w:val="clear"/>
        </w:rPr>
        <w:t>Результатом административной процедуры является  составленный протокол</w:t>
      </w:r>
      <w:r>
        <w:rPr>
          <w:rFonts w:ascii="Times New Roman" w:cs="Times New Roman CYR" w:hAnsi="Times New Roman"/>
          <w:spacing w:val="-1"/>
          <w:sz w:val="28"/>
          <w:szCs w:val="28"/>
          <w:shd w:fill="FFFFFF" w:val="clear"/>
        </w:rPr>
        <w:t xml:space="preserve"> в двух экземплярах, один из которых передается победителю аукциона, а второй остается у организатора аукциона.</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 3.4.2.7. </w:t>
      </w:r>
      <w:r>
        <w:rPr>
          <w:rFonts w:ascii="Times New Roman" w:cs="Times New Roman CYR" w:hAnsi="Times New Roman"/>
          <w:spacing w:val="-1"/>
          <w:sz w:val="28"/>
          <w:szCs w:val="28"/>
          <w:shd w:fill="FFFFFF" w:val="clear"/>
        </w:rPr>
        <w:t>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pPr>
        <w:pStyle w:val="style0"/>
        <w:widowControl w:val="false"/>
        <w:tabs>
          <w:tab w:leader="none" w:pos="709" w:val="left"/>
        </w:tabs>
        <w:suppressAutoHyphens w:val="true"/>
        <w:jc w:val="both"/>
      </w:pPr>
      <w:r>
        <w:rPr>
          <w:rFonts w:ascii="Times New Roman" w:hAnsi="Times New Roman"/>
          <w:spacing w:val="-1"/>
          <w:sz w:val="28"/>
          <w:szCs w:val="28"/>
          <w:shd w:fill="FFFFFF" w:val="clear"/>
        </w:rPr>
        <w:tab/>
        <w:t xml:space="preserve"> </w:t>
      </w:r>
    </w:p>
    <w:p>
      <w:pPr>
        <w:pStyle w:val="style0"/>
        <w:widowControl w:val="false"/>
        <w:jc w:val="both"/>
      </w:pPr>
      <w:r>
        <w:rPr>
          <w:rFonts w:ascii="Times New Roman" w:hAnsi="Times New Roman"/>
          <w:b/>
          <w:bCs/>
          <w:sz w:val="28"/>
          <w:szCs w:val="28"/>
        </w:rPr>
        <w:t xml:space="preserve">3.5.  </w:t>
      </w:r>
      <w:r>
        <w:rPr>
          <w:rFonts w:ascii="Times New Roman" w:cs="Times New Roman CYR" w:hAnsi="Times New Roman"/>
          <w:b/>
          <w:bCs/>
          <w:sz w:val="28"/>
          <w:szCs w:val="28"/>
        </w:rPr>
        <w:t>Выдача (направление) заявителю  результата  предоставления муниципальной услуги</w:t>
      </w:r>
    </w:p>
    <w:p>
      <w:pPr>
        <w:pStyle w:val="style0"/>
        <w:widowControl w:val="false"/>
        <w:ind w:firstLine="540" w:left="0" w:right="0"/>
        <w:jc w:val="both"/>
      </w:pPr>
      <w:r>
        <w:rPr>
          <w:rFonts w:ascii="Times New Roman" w:hAnsi="Times New Roman"/>
          <w:sz w:val="28"/>
          <w:szCs w:val="28"/>
        </w:rPr>
        <w:t xml:space="preserve">3.5.1. </w:t>
      </w:r>
      <w:r>
        <w:rPr>
          <w:rFonts w:ascii="Times New Roman" w:cs="Times New Roman CYR" w:hAnsi="Times New Roman"/>
          <w:sz w:val="28"/>
          <w:szCs w:val="28"/>
        </w:rPr>
        <w:t xml:space="preserve">Основанием выполнения административной процедуры является </w:t>
      </w:r>
      <w:r>
        <w:rPr>
          <w:rFonts w:ascii="Times New Roman" w:cs="Times New Roman CYR" w:hAnsi="Times New Roman"/>
          <w:spacing w:val="2"/>
          <w:sz w:val="28"/>
          <w:szCs w:val="28"/>
          <w:shd w:fill="FFFFFF" w:val="clear"/>
        </w:rPr>
        <w:t xml:space="preserve">решение о предварительном согласовании предоставления испрашиваемого земельного участка </w:t>
      </w:r>
      <w:r>
        <w:rPr>
          <w:rFonts w:ascii="Times New Roman" w:cs="Times New Roman CYR" w:hAnsi="Times New Roman"/>
          <w:sz w:val="28"/>
          <w:szCs w:val="28"/>
        </w:rPr>
        <w:t>при условии, что не требуется образование или уточнение границ испрашиваемого земельного участка или протокол о результатах аукциона.</w:t>
      </w:r>
    </w:p>
    <w:p>
      <w:pPr>
        <w:pStyle w:val="style0"/>
        <w:widowControl w:val="false"/>
        <w:ind w:firstLine="540" w:left="0" w:right="0"/>
        <w:jc w:val="both"/>
      </w:pPr>
      <w:r>
        <w:rPr>
          <w:rFonts w:ascii="Times New Roman" w:hAnsi="Times New Roman"/>
          <w:sz w:val="28"/>
          <w:szCs w:val="28"/>
        </w:rPr>
        <w:t xml:space="preserve">3.5.2.  </w:t>
      </w:r>
      <w:r>
        <w:rPr>
          <w:rFonts w:ascii="Times New Roman" w:cs="Times New Roman CYR" w:hAnsi="Times New Roman"/>
          <w:sz w:val="28"/>
          <w:szCs w:val="28"/>
        </w:rPr>
        <w:t>В случае отсутствия оснований для отказа в предоставлении услуги ответственный исполнитель оформляет в порядке, установленном Земельным кодексом Российской Федерации и настоящим Регламентом:</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 xml:space="preserve">решение о предварительном согласовании предоставления земельного участка в соответствии со </w:t>
      </w:r>
      <w:hyperlink r:id="rId40">
        <w:r>
          <w:rPr>
            <w:rStyle w:val="style17"/>
            <w:rStyle w:val="style17"/>
            <w:rFonts w:ascii="Times New Roman" w:cs="Times New Roman CYR" w:hAnsi="Times New Roman"/>
            <w:color w:val="0000FF"/>
            <w:sz w:val="28"/>
            <w:szCs w:val="28"/>
            <w:u w:val="single"/>
          </w:rPr>
          <w:t>статьей 39.15</w:t>
        </w:r>
      </w:hyperlink>
      <w:r>
        <w:rPr>
          <w:rFonts w:ascii="Times New Roman" w:hAnsi="Times New Roman"/>
          <w:sz w:val="28"/>
          <w:szCs w:val="28"/>
        </w:rPr>
        <w:t xml:space="preserve"> </w:t>
      </w:r>
      <w:r>
        <w:rPr>
          <w:rFonts w:ascii="Times New Roman" w:cs="Times New Roman CYR" w:hAnsi="Times New Roman"/>
          <w:sz w:val="28"/>
          <w:szCs w:val="28"/>
        </w:rPr>
        <w:t xml:space="preserve">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41">
        <w:r>
          <w:rPr>
            <w:rStyle w:val="style17"/>
            <w:rStyle w:val="style17"/>
            <w:rFonts w:ascii="Times New Roman" w:cs="Times New Roman CYR" w:hAnsi="Times New Roman"/>
            <w:color w:val="0000FF"/>
            <w:sz w:val="28"/>
            <w:szCs w:val="28"/>
            <w:u w:val="single"/>
          </w:rPr>
          <w:t>законом</w:t>
        </w:r>
      </w:hyperlink>
      <w:r>
        <w:rPr>
          <w:rFonts w:ascii="Times New Roman" w:hAnsi="Times New Roman"/>
          <w:sz w:val="28"/>
          <w:szCs w:val="28"/>
        </w:rPr>
        <w:t xml:space="preserve"> "</w:t>
      </w:r>
      <w:r>
        <w:rPr>
          <w:rFonts w:ascii="Times New Roman" w:cs="Times New Roman CYR" w:hAnsi="Times New Roman"/>
          <w:sz w:val="28"/>
          <w:szCs w:val="28"/>
        </w:rPr>
        <w:t>О государственном кадастре недвижимости", и направление указанного решения заявителю;</w:t>
      </w:r>
    </w:p>
    <w:p>
      <w:pPr>
        <w:pStyle w:val="style0"/>
        <w:widowControl w:val="fals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проект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решения о предоставлении земельного участка в собственность бесплатно или в постоянное (бессрочное) пользование;</w:t>
      </w:r>
    </w:p>
    <w:p>
      <w:pPr>
        <w:pStyle w:val="style0"/>
        <w:widowControl w:val="false"/>
        <w:ind w:firstLine="540" w:left="0" w:right="0"/>
        <w:jc w:val="both"/>
      </w:pPr>
      <w:r>
        <w:rPr>
          <w:rFonts w:ascii="Times New Roman" w:hAnsi="Times New Roman"/>
          <w:sz w:val="28"/>
          <w:szCs w:val="28"/>
        </w:rPr>
        <w:t xml:space="preserve">3) </w:t>
      </w:r>
      <w:r>
        <w:rPr>
          <w:rFonts w:ascii="Times New Roman" w:cs="Times New Roman CYR" w:hAnsi="Times New Roman"/>
          <w:sz w:val="28"/>
          <w:szCs w:val="28"/>
        </w:rPr>
        <w:t>решение об отказе в предоставлении земельного участка.</w:t>
      </w:r>
    </w:p>
    <w:p>
      <w:pPr>
        <w:pStyle w:val="style0"/>
        <w:widowControl w:val="false"/>
        <w:tabs>
          <w:tab w:leader="none" w:pos="709" w:val="left"/>
        </w:tabs>
        <w:suppressAutoHyphens w:val="true"/>
        <w:jc w:val="both"/>
      </w:pPr>
      <w:r>
        <w:rPr>
          <w:rFonts w:ascii="Times New Roman" w:hAnsi="Times New Roman"/>
          <w:sz w:val="28"/>
          <w:szCs w:val="28"/>
        </w:rPr>
        <w:tab/>
        <w:t xml:space="preserve">3.5.3. </w:t>
      </w:r>
      <w:r>
        <w:rPr>
          <w:rFonts w:ascii="Times New Roman" w:cs="Times New Roman CYR" w:hAnsi="Times New Roman"/>
          <w:sz w:val="28"/>
          <w:szCs w:val="28"/>
        </w:rPr>
        <w:t>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pPr>
        <w:pStyle w:val="style0"/>
        <w:widowControl w:val="false"/>
        <w:tabs>
          <w:tab w:leader="none" w:pos="0" w:val="left"/>
          <w:tab w:leader="none" w:pos="709" w:val="left"/>
          <w:tab w:leader="none" w:pos="720" w:val="left"/>
          <w:tab w:leader="none" w:pos="900" w:val="left"/>
        </w:tabs>
        <w:jc w:val="both"/>
      </w:pPr>
      <w:r>
        <w:rPr>
          <w:rFonts w:ascii="Times New Roman" w:hAnsi="Times New Roman"/>
          <w:sz w:val="28"/>
          <w:szCs w:val="28"/>
        </w:rPr>
        <w:tab/>
        <w:t xml:space="preserve">3.5.4. </w:t>
      </w:r>
      <w:r>
        <w:rPr>
          <w:rFonts w:ascii="Times New Roman" w:cs="Times New Roman CYR" w:hAnsi="Times New Roman"/>
          <w:sz w:val="28"/>
          <w:szCs w:val="28"/>
        </w:rPr>
        <w:t>В случае если заявитель обратился за получением услуги  через Региональный портал, результат заявителю направляется по его выбору:</w:t>
      </w:r>
    </w:p>
    <w:p>
      <w:pPr>
        <w:pStyle w:val="style0"/>
        <w:widowControl w:val="false"/>
        <w:tabs>
          <w:tab w:leader="none" w:pos="0" w:val="left"/>
          <w:tab w:leader="none" w:pos="709" w:val="left"/>
          <w:tab w:leader="none" w:pos="720" w:val="left"/>
          <w:tab w:leader="none" w:pos="900" w:val="left"/>
        </w:tabs>
        <w:jc w:val="both"/>
      </w:pPr>
      <w:r>
        <w:rPr>
          <w:rFonts w:ascii="Times New Roman" w:hAnsi="Times New Roman"/>
          <w:sz w:val="28"/>
          <w:szCs w:val="28"/>
        </w:rPr>
        <w:tab/>
        <w:t xml:space="preserve">- </w:t>
      </w:r>
      <w:r>
        <w:rPr>
          <w:rFonts w:ascii="Times New Roman" w:cs="Times New Roman CYR" w:hAnsi="Times New Roman"/>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pStyle w:val="style0"/>
        <w:widowControl w:val="false"/>
        <w:tabs>
          <w:tab w:leader="none" w:pos="0" w:val="left"/>
          <w:tab w:leader="none" w:pos="709" w:val="left"/>
          <w:tab w:leader="none" w:pos="720" w:val="left"/>
          <w:tab w:leader="none" w:pos="900" w:val="left"/>
        </w:tabs>
        <w:jc w:val="both"/>
      </w:pPr>
      <w:r>
        <w:rPr>
          <w:rFonts w:ascii="Times New Roman" w:hAnsi="Times New Roman"/>
          <w:sz w:val="28"/>
          <w:szCs w:val="28"/>
        </w:rPr>
        <w:tab/>
        <w:t xml:space="preserve">- </w:t>
      </w:r>
      <w:r>
        <w:rPr>
          <w:rFonts w:ascii="Times New Roman" w:cs="Times New Roman CYR" w:hAnsi="Times New Roman"/>
          <w:sz w:val="28"/>
          <w:szCs w:val="28"/>
        </w:rPr>
        <w:t>на бумажном носителе из органа власти.</w:t>
      </w:r>
    </w:p>
    <w:p>
      <w:pPr>
        <w:pStyle w:val="style0"/>
        <w:widowControl w:val="false"/>
        <w:ind w:firstLine="708" w:left="0" w:right="0"/>
        <w:jc w:val="both"/>
      </w:pPr>
      <w:r>
        <w:rPr>
          <w:rFonts w:ascii="Times New Roman" w:hAnsi="Times New Roman"/>
          <w:sz w:val="28"/>
          <w:szCs w:val="28"/>
        </w:rPr>
        <w:tab/>
      </w:r>
      <w:r>
        <w:rPr>
          <w:rFonts w:ascii="Times New Roman" w:cs="Times New Roman CYR" w:hAnsi="Times New Roman"/>
          <w:sz w:val="28"/>
          <w:szCs w:val="28"/>
        </w:rPr>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pPr>
        <w:pStyle w:val="style0"/>
        <w:widowControl w:val="false"/>
        <w:suppressAutoHyphens w:val="true"/>
        <w:jc w:val="both"/>
      </w:pPr>
      <w:r>
        <w:rPr>
          <w:rFonts w:ascii="Times New Roman" w:hAnsi="Times New Roman"/>
          <w:sz w:val="28"/>
          <w:szCs w:val="28"/>
        </w:rPr>
        <w:tab/>
        <w:t xml:space="preserve">3.5.5.  </w:t>
      </w:r>
      <w:r>
        <w:rPr>
          <w:rFonts w:ascii="Times New Roman" w:cs="Times New Roman CYR" w:hAnsi="Times New Roman"/>
          <w:sz w:val="28"/>
          <w:szCs w:val="28"/>
        </w:rPr>
        <w:t>Максимальный  срок выполнения  административной процедуры составляет не более семи  дней.</w:t>
      </w:r>
    </w:p>
    <w:p>
      <w:pPr>
        <w:pStyle w:val="style0"/>
        <w:widowControl w:val="false"/>
        <w:ind w:firstLine="708" w:left="0" w:right="0"/>
        <w:jc w:val="both"/>
      </w:pPr>
      <w:r>
        <w:rPr>
          <w:rFonts w:ascii="Times New Roman" w:hAnsi="Times New Roman"/>
          <w:sz w:val="28"/>
          <w:szCs w:val="28"/>
        </w:rPr>
        <w:t xml:space="preserve">3.5.6. </w:t>
      </w:r>
      <w:r>
        <w:rPr>
          <w:rFonts w:ascii="Times New Roman" w:cs="Times New Roman CYR" w:hAnsi="Times New Roman"/>
          <w:sz w:val="28"/>
          <w:szCs w:val="28"/>
        </w:rPr>
        <w:t>Критерием принятия решения  является наличие  оформленного результата предоставления муниципальной услуги:</w:t>
      </w:r>
    </w:p>
    <w:p>
      <w:pPr>
        <w:pStyle w:val="style0"/>
        <w:widowControl w:val="false"/>
        <w:ind w:firstLine="708" w:left="0" w:right="0"/>
        <w:jc w:val="both"/>
      </w:pPr>
      <w:r>
        <w:rPr>
          <w:rFonts w:ascii="Times New Roman" w:hAnsi="Times New Roman"/>
          <w:sz w:val="28"/>
          <w:szCs w:val="28"/>
        </w:rPr>
        <w:t xml:space="preserve">3.5.7. </w:t>
      </w:r>
      <w:r>
        <w:rPr>
          <w:rFonts w:ascii="Times New Roman" w:cs="Times New Roman CYR" w:hAnsi="Times New Roman"/>
          <w:sz w:val="28"/>
          <w:szCs w:val="28"/>
        </w:rPr>
        <w:t>Результатом выполнения административной процедуры является получение заявителем  результата предоставления муниципальной услуги.</w:t>
      </w:r>
    </w:p>
    <w:p>
      <w:pPr>
        <w:pStyle w:val="style0"/>
        <w:widowControl w:val="false"/>
        <w:ind w:firstLine="708" w:left="0" w:right="0"/>
        <w:jc w:val="both"/>
      </w:pPr>
      <w:r>
        <w:rPr>
          <w:rFonts w:ascii="Times New Roman" w:hAnsi="Times New Roman"/>
          <w:sz w:val="28"/>
          <w:szCs w:val="28"/>
        </w:rPr>
        <w:t xml:space="preserve">3.5.8. </w:t>
      </w:r>
      <w:r>
        <w:rPr>
          <w:rFonts w:ascii="Times New Roman" w:cs="Times New Roman CYR" w:hAnsi="Times New Roman"/>
          <w:sz w:val="28"/>
          <w:szCs w:val="28"/>
        </w:rPr>
        <w:t>Способ фиксации результата выполнения административной процедуры  – регистрация в журнале  о получении экземпляра документа.</w:t>
      </w:r>
    </w:p>
    <w:p>
      <w:pPr>
        <w:pStyle w:val="style0"/>
        <w:widowControl w:val="false"/>
        <w:suppressAutoHyphens w:val="true"/>
        <w:jc w:val="both"/>
      </w:pPr>
      <w:r>
        <w:rPr/>
      </w:r>
    </w:p>
    <w:p>
      <w:pPr>
        <w:pStyle w:val="style0"/>
        <w:jc w:val="both"/>
      </w:pPr>
      <w:r>
        <w:rPr>
          <w:rFonts w:ascii="Times New Roman" w:hAnsi="Times New Roman"/>
          <w:b/>
          <w:sz w:val="28"/>
          <w:szCs w:val="28"/>
        </w:rPr>
        <w:t xml:space="preserve">3.6. Порядок осуществления в электронной форме, в том числе с использованием Регионального портала государственных и муниципальных услуг (функций), административных процедур (действий) </w:t>
      </w:r>
    </w:p>
    <w:p>
      <w:pPr>
        <w:pStyle w:val="style0"/>
        <w:ind w:firstLine="540" w:left="0" w:right="0"/>
        <w:jc w:val="both"/>
      </w:pPr>
      <w:r>
        <w:rPr>
          <w:rFonts w:ascii="Times New Roman" w:hAnsi="Times New Roman"/>
          <w:bCs/>
          <w:sz w:val="28"/>
          <w:szCs w:val="28"/>
        </w:rPr>
        <w:t>3.6.1. Исчерпывающий перечень административных действий при получении государственной услуги в электронной форме:</w:t>
      </w:r>
    </w:p>
    <w:p>
      <w:pPr>
        <w:pStyle w:val="style0"/>
        <w:ind w:firstLine="540" w:left="0" w:right="0"/>
        <w:jc w:val="both"/>
      </w:pPr>
      <w:r>
        <w:rPr>
          <w:rFonts w:ascii="Times New Roman" w:hAnsi="Times New Roman"/>
          <w:bCs/>
          <w:sz w:val="28"/>
          <w:szCs w:val="28"/>
        </w:rPr>
        <w:tab/>
        <w:t xml:space="preserve">- </w:t>
      </w:r>
      <w:r>
        <w:rPr>
          <w:rFonts w:ascii="Times New Roman" w:hAnsi="Times New Roman"/>
          <w:sz w:val="28"/>
          <w:szCs w:val="28"/>
        </w:rPr>
        <w:t>получение информации о порядке и сроках предоставления услуги;</w:t>
      </w:r>
    </w:p>
    <w:p>
      <w:pPr>
        <w:pStyle w:val="style0"/>
        <w:ind w:firstLine="540" w:left="0" w:right="0"/>
        <w:jc w:val="both"/>
      </w:pPr>
      <w:r>
        <w:rPr>
          <w:rFonts w:ascii="Times New Roman" w:hAnsi="Times New Roman"/>
          <w:bCs/>
          <w:sz w:val="28"/>
          <w:szCs w:val="28"/>
        </w:rPr>
        <w:tab/>
        <w:t xml:space="preserve">- запись на прием в </w:t>
      </w:r>
      <w:r>
        <w:rPr>
          <w:rFonts w:ascii="Times New Roman" w:hAnsi="Times New Roman"/>
          <w:sz w:val="28"/>
          <w:szCs w:val="28"/>
        </w:rPr>
        <w:t>комитет (департамент, управление) для подачи запроса о предоставлении государственной услуги;</w:t>
      </w:r>
    </w:p>
    <w:p>
      <w:pPr>
        <w:pStyle w:val="style0"/>
        <w:ind w:firstLine="540" w:left="0" w:right="0"/>
        <w:jc w:val="both"/>
      </w:pPr>
      <w:r>
        <w:rPr>
          <w:rFonts w:ascii="Times New Roman" w:hAnsi="Times New Roman"/>
          <w:bCs/>
          <w:sz w:val="28"/>
          <w:szCs w:val="28"/>
        </w:rPr>
        <w:tab/>
        <w:t>- формирование запроса о предоставлении государственной услуги;</w:t>
      </w:r>
    </w:p>
    <w:p>
      <w:pPr>
        <w:pStyle w:val="style0"/>
        <w:ind w:firstLine="540" w:left="0" w:right="0"/>
        <w:jc w:val="both"/>
      </w:pPr>
      <w:r>
        <w:rPr>
          <w:rFonts w:ascii="Times New Roman" w:hAnsi="Times New Roman"/>
          <w:bCs/>
          <w:sz w:val="28"/>
          <w:szCs w:val="28"/>
        </w:rPr>
        <w:tab/>
        <w:t>- прием и регистрация запроса;</w:t>
      </w:r>
    </w:p>
    <w:p>
      <w:pPr>
        <w:pStyle w:val="style0"/>
        <w:ind w:firstLine="540" w:left="0" w:right="0"/>
        <w:jc w:val="both"/>
      </w:pPr>
      <w:r>
        <w:rPr>
          <w:rFonts w:ascii="Times New Roman" w:hAnsi="Times New Roman"/>
          <w:sz w:val="28"/>
          <w:szCs w:val="28"/>
        </w:rPr>
        <w:tab/>
        <w:t>- оплата государственной пошлины;</w:t>
      </w:r>
    </w:p>
    <w:p>
      <w:pPr>
        <w:pStyle w:val="style0"/>
        <w:ind w:firstLine="540" w:left="0" w:right="0"/>
        <w:jc w:val="both"/>
      </w:pPr>
      <w:r>
        <w:rPr>
          <w:rFonts w:ascii="Times New Roman" w:hAnsi="Times New Roman"/>
          <w:bCs/>
          <w:sz w:val="28"/>
          <w:szCs w:val="28"/>
        </w:rPr>
        <w:tab/>
        <w:t>- получение результата предоставления государственной услуги;</w:t>
      </w:r>
    </w:p>
    <w:p>
      <w:pPr>
        <w:pStyle w:val="style0"/>
        <w:ind w:firstLine="540" w:left="0" w:right="0"/>
        <w:jc w:val="both"/>
      </w:pPr>
      <w:r>
        <w:rPr>
          <w:rFonts w:ascii="Times New Roman" w:hAnsi="Times New Roman"/>
          <w:bCs/>
          <w:sz w:val="28"/>
          <w:szCs w:val="28"/>
        </w:rPr>
        <w:tab/>
        <w:t>- получение сведений о ходе выполнения запроса;</w:t>
      </w:r>
    </w:p>
    <w:p>
      <w:pPr>
        <w:pStyle w:val="style0"/>
        <w:ind w:firstLine="540" w:left="0" w:right="0"/>
        <w:jc w:val="both"/>
      </w:pPr>
      <w:r>
        <w:rPr>
          <w:rFonts w:ascii="Times New Roman" w:hAnsi="Times New Roman"/>
          <w:bCs/>
          <w:sz w:val="28"/>
          <w:szCs w:val="28"/>
        </w:rPr>
        <w:tab/>
        <w:t>- осуществление оценки качества предоставления услуги.</w:t>
      </w:r>
    </w:p>
    <w:p>
      <w:pPr>
        <w:pStyle w:val="style0"/>
        <w:ind w:firstLine="540" w:left="0" w:right="0"/>
        <w:jc w:val="both"/>
      </w:pPr>
      <w:r>
        <w:rPr>
          <w:rFonts w:ascii="Times New Roman" w:hAnsi="Times New Roman"/>
          <w:bCs/>
          <w:sz w:val="28"/>
          <w:szCs w:val="28"/>
        </w:rPr>
        <w:t>3.6.2. Предоставление государственной услуги в электронной форме</w:t>
      </w:r>
    </w:p>
    <w:p>
      <w:pPr>
        <w:pStyle w:val="style0"/>
        <w:ind w:firstLine="540" w:left="0" w:right="0"/>
        <w:jc w:val="both"/>
      </w:pPr>
      <w:r>
        <w:rPr>
          <w:rFonts w:ascii="Times New Roman" w:hAnsi="Times New Roman"/>
          <w:bCs/>
          <w:sz w:val="28"/>
          <w:szCs w:val="28"/>
        </w:rPr>
        <w:t xml:space="preserve">3.6.3. </w:t>
      </w:r>
      <w:r>
        <w:rPr>
          <w:rFonts w:ascii="Times New Roman" w:hAnsi="Times New Roman"/>
          <w:sz w:val="28"/>
          <w:szCs w:val="28"/>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Единого (Регионального) портала госуслуг в единый личный кабинет по выбору заявителя.</w:t>
      </w:r>
    </w:p>
    <w:p>
      <w:pPr>
        <w:pStyle w:val="style0"/>
        <w:tabs>
          <w:tab w:leader="none" w:pos="-5160" w:val="left"/>
          <w:tab w:leader="none" w:pos="709" w:val="left"/>
        </w:tabs>
        <w:jc w:val="both"/>
      </w:pPr>
      <w:r>
        <w:rPr>
          <w:rFonts w:ascii="Times New Roman" w:hAnsi="Times New Roman"/>
          <w:sz w:val="28"/>
          <w:szCs w:val="28"/>
        </w:rPr>
        <w:tab/>
        <w:t>3.6.4.  Основанием для начала административной процедуры является обращение заявителя за получением услуги через Единый (Региональный) портал госуслуг с заявлением о предоставлении услуги, в том числе по предварительной записи.</w:t>
      </w:r>
    </w:p>
    <w:p>
      <w:pPr>
        <w:pStyle w:val="style0"/>
        <w:tabs>
          <w:tab w:leader="none" w:pos="-5160" w:val="left"/>
          <w:tab w:leader="none" w:pos="709" w:val="left"/>
        </w:tabs>
        <w:jc w:val="both"/>
      </w:pPr>
      <w:r>
        <w:rPr>
          <w:rFonts w:ascii="Times New Roman" w:hAnsi="Times New Roman"/>
          <w:sz w:val="28"/>
          <w:szCs w:val="28"/>
        </w:rPr>
        <w:tab/>
        <w:t>3.6.5.  Запись на прием проводится посредством Единого (Регионального) портала госуслуг.</w:t>
      </w:r>
    </w:p>
    <w:p>
      <w:pPr>
        <w:pStyle w:val="style0"/>
        <w:tabs>
          <w:tab w:leader="none" w:pos="-5160" w:val="left"/>
          <w:tab w:leader="none" w:pos="709" w:val="left"/>
        </w:tabs>
        <w:jc w:val="both"/>
      </w:pPr>
      <w:r>
        <w:rPr>
          <w:rFonts w:ascii="Times New Roman" w:hAnsi="Times New Roman"/>
          <w:sz w:val="28"/>
          <w:szCs w:val="28"/>
        </w:rPr>
        <w:tab/>
        <w:t>Заявителю предоставляется возможность записи в любые свободные для приема дату и время в пределах установленного в комитете (департаменте, управлении) (далее – орган власти) графика приема заявителей.</w:t>
      </w:r>
    </w:p>
    <w:p>
      <w:pPr>
        <w:pStyle w:val="style0"/>
        <w:jc w:val="both"/>
      </w:pPr>
      <w:r>
        <w:rPr>
          <w:rFonts w:ascii="Times New Roman" w:hAnsi="Times New Roman"/>
          <w:sz w:val="28"/>
          <w:szCs w:val="28"/>
        </w:rPr>
        <w:tab/>
        <w:t>3.6.6. Формирование запроса осуществляется посредством заполнения заявителем электронной формы запроса на  Едином (Региональном) портале государственных и муниципальных услуг (функций) без необходимости дополнительной подачи запроса в какой-либо иной форме.</w:t>
      </w:r>
    </w:p>
    <w:p>
      <w:pPr>
        <w:pStyle w:val="style0"/>
        <w:tabs>
          <w:tab w:leader="none" w:pos="-5160" w:val="left"/>
          <w:tab w:leader="none" w:pos="709" w:val="left"/>
        </w:tabs>
        <w:jc w:val="both"/>
      </w:pPr>
      <w:r>
        <w:rPr>
          <w:rFonts w:ascii="Times New Roman" w:hAnsi="Times New Roman"/>
          <w:sz w:val="28"/>
          <w:szCs w:val="28"/>
        </w:rPr>
        <w:tab/>
        <w:t>3.6.7.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в порядке, определяемом органом власти.</w:t>
      </w:r>
    </w:p>
    <w:p>
      <w:pPr>
        <w:pStyle w:val="style0"/>
        <w:tabs>
          <w:tab w:leader="none" w:pos="-5160" w:val="left"/>
          <w:tab w:leader="none" w:pos="709" w:val="left"/>
        </w:tabs>
        <w:jc w:val="both"/>
      </w:pPr>
      <w:r>
        <w:rPr>
          <w:rFonts w:ascii="Times New Roman" w:hAnsi="Times New Roman"/>
          <w:sz w:val="28"/>
          <w:szCs w:val="28"/>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style0"/>
        <w:tabs>
          <w:tab w:leader="none" w:pos="-5160" w:val="left"/>
          <w:tab w:leader="none" w:pos="709" w:val="left"/>
        </w:tabs>
        <w:jc w:val="both"/>
      </w:pPr>
      <w:r>
        <w:rPr>
          <w:rFonts w:ascii="Times New Roman" w:hAnsi="Times New Roman"/>
          <w:sz w:val="28"/>
          <w:szCs w:val="28"/>
        </w:rPr>
        <w:tab/>
        <w:t>3.6.8. Заявителю направляется уведомление о получении запроса с использованием Единого (Регионального) портала.</w:t>
      </w:r>
    </w:p>
    <w:p>
      <w:pPr>
        <w:pStyle w:val="style0"/>
        <w:jc w:val="both"/>
      </w:pPr>
      <w:r>
        <w:rPr>
          <w:rFonts w:ascii="Times New Roman" w:hAnsi="Times New Roman"/>
          <w:sz w:val="28"/>
          <w:szCs w:val="28"/>
        </w:rPr>
        <w:tab/>
        <w:t>3.6.9. При формировании запроса заявителю обеспечивается:</w:t>
      </w:r>
    </w:p>
    <w:p>
      <w:pPr>
        <w:pStyle w:val="style0"/>
        <w:jc w:val="both"/>
      </w:pPr>
      <w:r>
        <w:rPr>
          <w:rFonts w:ascii="Times New Roman" w:hAnsi="Times New Roman"/>
          <w:sz w:val="28"/>
          <w:szCs w:val="28"/>
        </w:rPr>
        <w:tab/>
        <w:t>а) возможность копирования и сохранения запроса и документов, указанных в 2.7 настоящего Административного регламента, необходимых для предоставления государственной услуги;</w:t>
      </w:r>
    </w:p>
    <w:p>
      <w:pPr>
        <w:pStyle w:val="style0"/>
        <w:jc w:val="both"/>
      </w:pPr>
      <w:r>
        <w:rPr>
          <w:rFonts w:ascii="Times New Roman" w:hAnsi="Times New Roman"/>
          <w:sz w:val="28"/>
          <w:szCs w:val="28"/>
        </w:rPr>
        <w:tab/>
        <w:t>б) возможность печати на бумажном носителе копии электронной формы запроса;</w:t>
      </w:r>
    </w:p>
    <w:p>
      <w:pPr>
        <w:pStyle w:val="style0"/>
        <w:jc w:val="both"/>
      </w:pPr>
      <w:r>
        <w:rPr>
          <w:rFonts w:ascii="Times New Roman" w:hAnsi="Times New Roman"/>
          <w:sz w:val="28"/>
          <w:szCs w:val="28"/>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style0"/>
        <w:jc w:val="both"/>
      </w:pPr>
      <w:r>
        <w:rPr>
          <w:rFonts w:ascii="Times New Roman" w:hAnsi="Times New Roman"/>
          <w:sz w:val="28"/>
          <w:szCs w:val="28"/>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(Региональном) портале госуслуг, в части, касающейся сведений, отсутствующих в единой системе идентификации и аутентификации;</w:t>
      </w:r>
    </w:p>
    <w:p>
      <w:pPr>
        <w:pStyle w:val="style0"/>
        <w:jc w:val="both"/>
      </w:pPr>
      <w:r>
        <w:rPr>
          <w:rFonts w:ascii="Times New Roman" w:hAnsi="Times New Roman"/>
          <w:sz w:val="28"/>
          <w:szCs w:val="28"/>
        </w:rPr>
        <w:tab/>
        <w:t>д) возможность вернуться на любой из этапов заполнения электронной формы запроса без потери ранее введенной информации на Едином портале госуслуг;</w:t>
      </w:r>
    </w:p>
    <w:p>
      <w:pPr>
        <w:pStyle w:val="style0"/>
        <w:jc w:val="both"/>
      </w:pPr>
      <w:r>
        <w:rPr>
          <w:rFonts w:ascii="Times New Roman" w:hAnsi="Times New Roman"/>
          <w:sz w:val="28"/>
          <w:szCs w:val="28"/>
        </w:rPr>
        <w:tab/>
        <w:t>е) возможность доступа заявителя на Едином (Региональном) портале госуслуг к ранее поданным им запросам в течение не менее одного года.</w:t>
      </w:r>
    </w:p>
    <w:p>
      <w:pPr>
        <w:pStyle w:val="style0"/>
        <w:jc w:val="both"/>
      </w:pPr>
      <w:r>
        <w:rPr>
          <w:rFonts w:ascii="Times New Roman" w:hAnsi="Times New Roman"/>
          <w:sz w:val="28"/>
          <w:szCs w:val="28"/>
        </w:rPr>
        <w:tab/>
        <w:t>3.6.10. Сформированный запрос и документы, указанные в п.2.6, 2.7, необходимые для получения услуги в соответствии настоящим административным регламентом направляются в орган власти посредством Единого (Регионального) портала госуслуг.</w:t>
      </w:r>
    </w:p>
    <w:p>
      <w:pPr>
        <w:pStyle w:val="style0"/>
        <w:jc w:val="both"/>
      </w:pPr>
      <w:r>
        <w:rPr>
          <w:rFonts w:ascii="Times New Roman" w:hAnsi="Times New Roman"/>
          <w:sz w:val="28"/>
          <w:szCs w:val="28"/>
        </w:rPr>
        <w:tab/>
        <w:t>3.6.11. Орган власти обеспечивает прием документов, необходимых для предоставления государственной услуги, и регистрацию запроса без необходимости повторного представления заявителем таких документов на бумажном носителе.   Срок регистрации запроса – 1 рабочий день.</w:t>
      </w:r>
    </w:p>
    <w:p>
      <w:pPr>
        <w:pStyle w:val="style0"/>
        <w:ind w:firstLine="708" w:left="0" w:right="0"/>
        <w:jc w:val="both"/>
      </w:pPr>
      <w:r>
        <w:rPr>
          <w:rFonts w:ascii="Times New Roman" w:hAnsi="Times New Roman"/>
          <w:sz w:val="28"/>
          <w:szCs w:val="28"/>
        </w:rPr>
        <w:t>3.6.12.  Предоставление государственной услуги начинается с момента приема и регистрации органом власти электронных документов, необходимых для предоставления государственной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pPr>
        <w:pStyle w:val="style0"/>
        <w:jc w:val="both"/>
      </w:pPr>
      <w:r>
        <w:rPr>
          <w:rFonts w:ascii="Times New Roman" w:hAnsi="Times New Roman"/>
          <w:sz w:val="28"/>
          <w:szCs w:val="28"/>
        </w:rPr>
        <w:tab/>
        <w:t>3.6.13. Оплата услуг осуществляется заявителем с использованием Единого портала госуслуг, по предварительно заполненным органом власти реквизитам. Предоставление информации об оплате услуг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pPr>
        <w:pStyle w:val="style0"/>
        <w:jc w:val="both"/>
      </w:pPr>
      <w:r>
        <w:rPr>
          <w:rFonts w:ascii="Times New Roman" w:hAnsi="Times New Roman"/>
          <w:sz w:val="28"/>
          <w:szCs w:val="28"/>
        </w:rPr>
        <w:tab/>
        <w:t>При оплате госпошлины за предоставление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pPr>
        <w:pStyle w:val="style0"/>
        <w:jc w:val="both"/>
      </w:pPr>
      <w:r>
        <w:rPr>
          <w:rFonts w:ascii="Times New Roman" w:hAnsi="Times New Roman"/>
          <w:sz w:val="28"/>
          <w:szCs w:val="28"/>
        </w:rPr>
        <w:tab/>
        <w:t xml:space="preserve">В платежном документе указывается уникальный идентификатор начисления и идентификатор плательщика. </w:t>
      </w:r>
    </w:p>
    <w:p>
      <w:pPr>
        <w:pStyle w:val="style0"/>
        <w:jc w:val="both"/>
      </w:pPr>
      <w:r>
        <w:rPr>
          <w:rFonts w:ascii="Times New Roman" w:hAnsi="Times New Roman"/>
          <w:sz w:val="28"/>
          <w:szCs w:val="28"/>
        </w:rPr>
        <w:t xml:space="preserve"> </w:t>
      </w:r>
      <w:r>
        <w:rPr>
          <w:rFonts w:ascii="Times New Roman" w:hAnsi="Times New Roman"/>
          <w:sz w:val="28"/>
          <w:szCs w:val="28"/>
        </w:rPr>
        <w:tab/>
        <w:t>Заявитель информируется о совершении факта оплаты услуг посредством Единого портала госуслуг.</w:t>
      </w:r>
    </w:p>
    <w:p>
      <w:pPr>
        <w:pStyle w:val="style0"/>
        <w:jc w:val="both"/>
      </w:pPr>
      <w:r>
        <w:rPr>
          <w:rFonts w:ascii="Times New Roman" w:hAnsi="Times New Roman"/>
          <w:sz w:val="28"/>
          <w:szCs w:val="28"/>
        </w:rPr>
        <w:tab/>
        <w:t>3.6.14.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Единого (Регионального) портала госуслуг заявителю будет представлена информация о ходе выполнения указанного запроса.</w:t>
      </w:r>
    </w:p>
    <w:p>
      <w:pPr>
        <w:pStyle w:val="style0"/>
        <w:jc w:val="both"/>
      </w:pPr>
      <w:r>
        <w:rPr>
          <w:rFonts w:ascii="Times New Roman" w:hAnsi="Times New Roman"/>
          <w:sz w:val="28"/>
          <w:szCs w:val="28"/>
        </w:rPr>
        <w:tab/>
        <w:t>3.6.15. Прием и регистрация запроса осуществляются специалистом органа власти, ответственным за принятие запросов. После регистрации запрос направляется в структурное подразделение, ответственное за предоставление государственной услуги.</w:t>
      </w:r>
    </w:p>
    <w:p>
      <w:pPr>
        <w:pStyle w:val="style0"/>
        <w:jc w:val="both"/>
      </w:pPr>
      <w:r>
        <w:rPr>
          <w:rFonts w:ascii="Times New Roman" w:hAnsi="Times New Roman"/>
          <w:sz w:val="28"/>
          <w:szCs w:val="28"/>
        </w:rPr>
        <w:tab/>
        <w:t>3.6.16. Исполнение запроса заключается в подготовке ответа заявителю после анализа информации, содержащейся в запросе и приложенных к нему документов (при их наличии).</w:t>
      </w:r>
    </w:p>
    <w:p>
      <w:pPr>
        <w:pStyle w:val="style0"/>
        <w:jc w:val="both"/>
      </w:pPr>
      <w:r>
        <w:rPr>
          <w:rFonts w:ascii="Times New Roman" w:hAnsi="Times New Roman"/>
          <w:sz w:val="28"/>
          <w:szCs w:val="28"/>
        </w:rPr>
        <w:tab/>
        <w:t>3.6.17. После принятия запроса заявителя должностным лицом, уполномоченным на предоставление государственной услуги, статус запроса заявителя в Едином личном кабинете на Едином (Региональном) портале госуслуг обновляется до статуса "принято".</w:t>
      </w:r>
    </w:p>
    <w:p>
      <w:pPr>
        <w:pStyle w:val="style0"/>
        <w:jc w:val="both"/>
      </w:pPr>
      <w:r>
        <w:rPr>
          <w:rFonts w:ascii="Times New Roman" w:hAnsi="Times New Roman"/>
          <w:sz w:val="28"/>
          <w:szCs w:val="28"/>
        </w:rPr>
        <w:tab/>
        <w:t>3.6.18. Заявитель имеет возможность получения информации о ходе предоставления государственной услуги.</w:t>
      </w:r>
    </w:p>
    <w:p>
      <w:pPr>
        <w:pStyle w:val="style0"/>
        <w:jc w:val="both"/>
      </w:pPr>
      <w:r>
        <w:rPr>
          <w:rFonts w:ascii="Times New Roman" w:hAnsi="Times New Roman"/>
          <w:sz w:val="28"/>
          <w:szCs w:val="28"/>
        </w:rPr>
        <w:tab/>
        <w:t>3.6.19. Информация о ходе предоставления государственной услуги направляется заявителю органом власти в срок, не превышающий одного рабочего дня после завершения выполнения соответствующего действия с использованием средств Единого (Регионального) портала госуслуг.</w:t>
      </w:r>
    </w:p>
    <w:p>
      <w:pPr>
        <w:pStyle w:val="style0"/>
        <w:jc w:val="both"/>
      </w:pPr>
      <w:r>
        <w:rPr>
          <w:rFonts w:ascii="Times New Roman" w:hAnsi="Times New Roman"/>
          <w:sz w:val="28"/>
          <w:szCs w:val="28"/>
        </w:rPr>
        <w:tab/>
        <w:t>3.6.20. При предоставлении государственной услуги в электронной форме заявителю в срок, не превышающий одного рабочего дня после завершения соответствующего действия направляется:</w:t>
      </w:r>
    </w:p>
    <w:p>
      <w:pPr>
        <w:pStyle w:val="style0"/>
        <w:jc w:val="both"/>
      </w:pPr>
      <w:r>
        <w:rPr>
          <w:rFonts w:ascii="Times New Roman" w:hAnsi="Times New Roman"/>
          <w:sz w:val="28"/>
          <w:szCs w:val="28"/>
        </w:rPr>
        <w:tab/>
        <w:t>а) уведомление о записи на прием в орган власти, содержащее сведения о дате, времени и месте приема;</w:t>
      </w:r>
    </w:p>
    <w:p>
      <w:pPr>
        <w:pStyle w:val="style0"/>
        <w:jc w:val="both"/>
      </w:pPr>
      <w:r>
        <w:rPr>
          <w:rFonts w:ascii="Times New Roman" w:hAnsi="Times New Roman"/>
          <w:sz w:val="28"/>
          <w:szCs w:val="28"/>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style0"/>
        <w:jc w:val="both"/>
      </w:pPr>
      <w:r>
        <w:rPr>
          <w:rFonts w:ascii="Times New Roman" w:hAnsi="Times New Roman"/>
          <w:sz w:val="28"/>
          <w:szCs w:val="28"/>
        </w:rP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pPr>
        <w:pStyle w:val="style0"/>
        <w:jc w:val="both"/>
      </w:pPr>
      <w:r>
        <w:rPr>
          <w:rFonts w:ascii="Times New Roman" w:hAnsi="Times New Roman"/>
          <w:sz w:val="28"/>
          <w:szCs w:val="28"/>
        </w:rPr>
        <w:tab/>
        <w:t xml:space="preserve">3.6.21. Результатом административной процедуры является подготовка ответа на запрос в форме одного из документов, указанных в </w:t>
      </w:r>
      <w:hyperlink r:id="rId42">
        <w:r>
          <w:rPr>
            <w:rStyle w:val="style17"/>
            <w:rStyle w:val="style17"/>
            <w:rFonts w:ascii="Times New Roman" w:hAnsi="Times New Roman"/>
            <w:sz w:val="28"/>
            <w:szCs w:val="28"/>
          </w:rPr>
          <w:t>2.3.</w:t>
        </w:r>
      </w:hyperlink>
      <w:r>
        <w:rPr>
          <w:rFonts w:ascii="Times New Roman" w:hAnsi="Times New Roman"/>
          <w:sz w:val="28"/>
          <w:szCs w:val="28"/>
        </w:rPr>
        <w:t xml:space="preserve"> настоящего Административного регламента.</w:t>
      </w:r>
    </w:p>
    <w:p>
      <w:pPr>
        <w:pStyle w:val="style0"/>
        <w:jc w:val="both"/>
      </w:pPr>
      <w:r>
        <w:rPr>
          <w:rFonts w:ascii="Times New Roman" w:hAnsi="Times New Roman"/>
          <w:sz w:val="28"/>
          <w:szCs w:val="28"/>
        </w:rPr>
        <w:tab/>
        <w:t xml:space="preserve">3.6.22.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запроса составляет 3 дня с даты подготовки одного из документов, указанных в </w:t>
      </w:r>
      <w:hyperlink r:id="rId43">
        <w:r>
          <w:rPr>
            <w:rStyle w:val="style17"/>
            <w:rStyle w:val="style17"/>
            <w:rFonts w:ascii="Times New Roman" w:hAnsi="Times New Roman"/>
            <w:sz w:val="28"/>
            <w:szCs w:val="28"/>
          </w:rPr>
          <w:t>2.3.</w:t>
        </w:r>
      </w:hyperlink>
      <w:r>
        <w:rPr>
          <w:rFonts w:ascii="Times New Roman" w:hAnsi="Times New Roman"/>
          <w:sz w:val="28"/>
          <w:szCs w:val="28"/>
        </w:rPr>
        <w:t xml:space="preserve"> настоящего Административного регламента. Заявитель вправе получить результат предоставления услуги в форме электронного документа или на бумажном носителе в течение срока действия результата предоставления услуги.</w:t>
      </w:r>
    </w:p>
    <w:p>
      <w:pPr>
        <w:pStyle w:val="style0"/>
        <w:ind w:firstLine="708" w:left="0" w:right="0"/>
        <w:jc w:val="both"/>
      </w:pPr>
      <w:r>
        <w:rPr>
          <w:rFonts w:ascii="Times New Roman" w:hAnsi="Times New Roman"/>
          <w:sz w:val="28"/>
          <w:szCs w:val="28"/>
        </w:rPr>
        <w:t>3.6.23. Заявитель вправе получить результат предоставления услуги в форме электронного документа или на бумажном носителе в течение срока действия результата предоставления услуги</w:t>
      </w:r>
    </w:p>
    <w:p>
      <w:pPr>
        <w:pStyle w:val="style0"/>
        <w:jc w:val="both"/>
      </w:pPr>
      <w:r>
        <w:rPr>
          <w:rFonts w:ascii="Times New Roman" w:hAnsi="Times New Roman"/>
          <w:sz w:val="28"/>
          <w:szCs w:val="28"/>
        </w:rPr>
        <w:tab/>
        <w:t xml:space="preserve">3.6.2.24. Заявителям обеспечивается возможность оценить доступность и качество государственной услуги на Едином (Региональном) портале госуслуг. </w:t>
      </w:r>
    </w:p>
    <w:p>
      <w:pPr>
        <w:pStyle w:val="style0"/>
        <w:tabs>
          <w:tab w:leader="none" w:pos="-5160" w:val="left"/>
          <w:tab w:leader="none" w:pos="709" w:val="left"/>
        </w:tabs>
        <w:jc w:val="both"/>
      </w:pPr>
      <w:r>
        <w:rPr>
          <w:rFonts w:ascii="Times New Roman" w:hAnsi="Times New Roman"/>
          <w:sz w:val="28"/>
          <w:szCs w:val="28"/>
        </w:rPr>
        <w:tab/>
        <w:t>3.6.25. Критерием принятия решения является обращение заявителя за получением государственной услуги.</w:t>
      </w:r>
    </w:p>
    <w:p>
      <w:pPr>
        <w:pStyle w:val="style0"/>
        <w:tabs>
          <w:tab w:leader="none" w:pos="-5160" w:val="left"/>
          <w:tab w:leader="none" w:pos="709" w:val="left"/>
        </w:tabs>
        <w:jc w:val="both"/>
      </w:pPr>
      <w:r>
        <w:rPr>
          <w:rFonts w:ascii="Times New Roman" w:hAnsi="Times New Roman"/>
          <w:sz w:val="28"/>
          <w:szCs w:val="28"/>
        </w:rPr>
        <w:tab/>
        <w:t>3.6.26. Способ фиксации результата – направление сообщения в Единый личный кабинет заявителя на Едином (Региональном) портале госуслуг.</w:t>
      </w:r>
    </w:p>
    <w:p>
      <w:pPr>
        <w:pStyle w:val="style0"/>
        <w:jc w:val="both"/>
      </w:pPr>
      <w:r>
        <w:rPr>
          <w:rFonts w:ascii="Times New Roman" w:hAnsi="Times New Roman"/>
          <w:sz w:val="28"/>
          <w:szCs w:val="28"/>
        </w:rPr>
        <w:tab/>
        <w:t>3.6.27. Максимальный срок административной процедуры соответствует срокам, указанных в пункте 2.3 настоящего административного регламента, со дня регистрации запроса заявителя.</w:t>
      </w:r>
    </w:p>
    <w:p>
      <w:pPr>
        <w:pStyle w:val="style0"/>
        <w:ind w:firstLine="708" w:left="0" w:right="0"/>
        <w:jc w:val="both"/>
      </w:pPr>
      <w:r>
        <w:rPr/>
      </w:r>
    </w:p>
    <w:p>
      <w:pPr>
        <w:pStyle w:val="style0"/>
        <w:jc w:val="both"/>
      </w:pPr>
      <w:r>
        <w:rPr>
          <w:rFonts w:ascii="Times New Roman" w:hAnsi="Times New Roman"/>
          <w:b/>
          <w:sz w:val="28"/>
          <w:szCs w:val="28"/>
        </w:rPr>
        <w:t>3.7. Порядок выполнения административных процедур (действий) многофункциональными центрами предоставления государственных и муниципальных услуг»</w:t>
      </w:r>
    </w:p>
    <w:p>
      <w:pPr>
        <w:pStyle w:val="style0"/>
        <w:ind w:firstLine="720" w:left="0" w:right="0"/>
        <w:jc w:val="both"/>
      </w:pPr>
      <w:r>
        <w:rPr>
          <w:rFonts w:ascii="Times New Roman" w:hAnsi="Times New Roman"/>
          <w:sz w:val="28"/>
          <w:szCs w:val="28"/>
        </w:rPr>
        <w:t>3.7.1.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pPr>
        <w:pStyle w:val="style0"/>
        <w:ind w:firstLine="720" w:left="0" w:right="0"/>
        <w:jc w:val="both"/>
      </w:pPr>
      <w:r>
        <w:rPr>
          <w:rFonts w:ascii="Times New Roman" w:hAnsi="Times New Roman"/>
          <w:sz w:val="28"/>
          <w:szCs w:val="28"/>
        </w:rPr>
        <w:t>3.7.2. ОБУ «МФЦ» (филиалы ОБУ «МФЦ») (далее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pPr>
        <w:pStyle w:val="style0"/>
        <w:ind w:firstLine="720" w:left="0" w:right="0"/>
        <w:jc w:val="both"/>
      </w:pPr>
      <w:r>
        <w:rPr>
          <w:rFonts w:ascii="Times New Roman" w:hAnsi="Times New Roman"/>
          <w:sz w:val="28"/>
          <w:szCs w:val="28"/>
        </w:rPr>
        <w:t>3.7.3.</w:t>
      </w:r>
      <w:r>
        <w:rPr>
          <w:rFonts w:ascii="Times New Roman" w:hAnsi="Times New Roman"/>
          <w:bCs/>
          <w:sz w:val="28"/>
          <w:szCs w:val="28"/>
          <w:lang w:eastAsia="en-US"/>
        </w:rPr>
        <w:t>При получении заявления  работник МФЦ</w:t>
      </w:r>
      <w:r>
        <w:rPr>
          <w:rFonts w:ascii="Times New Roman" w:hAnsi="Times New Roman"/>
          <w:sz w:val="28"/>
          <w:szCs w:val="28"/>
          <w:lang w:eastAsia="en-US"/>
        </w:rPr>
        <w:t xml:space="preserve">: </w:t>
      </w:r>
      <w:r>
        <w:rPr>
          <w:rFonts w:ascii="Times New Roman" w:hAnsi="Times New Roman"/>
          <w:bCs/>
          <w:sz w:val="28"/>
          <w:szCs w:val="28"/>
          <w:lang w:eastAsia="en-US"/>
        </w:rPr>
        <w:t xml:space="preserve"> </w:t>
      </w:r>
    </w:p>
    <w:p>
      <w:pPr>
        <w:pStyle w:val="style0"/>
        <w:ind w:firstLine="720" w:left="0" w:right="0"/>
        <w:jc w:val="both"/>
      </w:pPr>
      <w:r>
        <w:rPr>
          <w:rFonts w:ascii="Times New Roman" w:hAnsi="Times New Roman"/>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pPr>
        <w:pStyle w:val="style0"/>
        <w:tabs>
          <w:tab w:leader="none" w:pos="-5160" w:val="left"/>
          <w:tab w:leader="none" w:pos="709" w:val="left"/>
        </w:tabs>
        <w:ind w:firstLine="720" w:left="0" w:right="0"/>
        <w:jc w:val="both"/>
      </w:pPr>
      <w:r>
        <w:rPr>
          <w:rFonts w:ascii="Times New Roman" w:hAnsi="Times New Roman"/>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pStyle w:val="style0"/>
        <w:tabs>
          <w:tab w:leader="none" w:pos="-5160" w:val="left"/>
          <w:tab w:leader="none" w:pos="709" w:val="left"/>
        </w:tabs>
        <w:ind w:firstLine="720" w:left="0" w:right="0"/>
        <w:jc w:val="both"/>
      </w:pPr>
      <w:r>
        <w:rPr>
          <w:rFonts w:ascii="Times New Roman" w:hAnsi="Times New Roman"/>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pPr>
        <w:pStyle w:val="style0"/>
        <w:ind w:firstLine="720" w:left="0" w:right="0"/>
        <w:jc w:val="both"/>
      </w:pPr>
      <w:r>
        <w:rPr>
          <w:rFonts w:ascii="Times New Roman" w:hAnsi="Times New Roman"/>
          <w:bCs/>
          <w:sz w:val="28"/>
          <w:szCs w:val="28"/>
          <w:lang w:eastAsia="en-US"/>
        </w:rPr>
        <w:t>г) вносит запись о приеме заявления и прилагаемых документов  в</w:t>
      </w:r>
      <w:r>
        <w:rPr>
          <w:rFonts w:ascii="Times New Roman" w:hAnsi="Times New Roman"/>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 </w:t>
      </w:r>
      <w:r>
        <w:rPr>
          <w:rFonts w:ascii="Times New Roman" w:hAnsi="Times New Roman"/>
          <w:bCs/>
          <w:sz w:val="28"/>
          <w:szCs w:val="28"/>
          <w:lang w:eastAsia="en-US"/>
        </w:rPr>
        <w:t>(далее - «АИС «МФЦ»»).</w:t>
      </w:r>
    </w:p>
    <w:p>
      <w:pPr>
        <w:pStyle w:val="style0"/>
        <w:ind w:firstLine="720" w:left="0" w:right="0"/>
        <w:jc w:val="both"/>
      </w:pPr>
      <w:r>
        <w:rPr>
          <w:rFonts w:ascii="Times New Roman" w:hAnsi="Times New Roman"/>
          <w:sz w:val="28"/>
          <w:szCs w:val="28"/>
        </w:rPr>
        <w:t>3.7.4. С</w:t>
      </w:r>
      <w:r>
        <w:rPr>
          <w:rFonts w:ascii="Times New Roman" w:hAnsi="Times New Roman"/>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pPr>
        <w:pStyle w:val="style0"/>
        <w:ind w:firstLine="720" w:left="0" w:right="0"/>
        <w:jc w:val="both"/>
      </w:pPr>
      <w:r>
        <w:rPr>
          <w:rFonts w:ascii="Times New Roman" w:hAnsi="Times New Roman"/>
          <w:sz w:val="28"/>
          <w:szCs w:val="28"/>
        </w:rPr>
        <w:t>3.7.5.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pPr>
        <w:pStyle w:val="style0"/>
        <w:ind w:firstLine="720" w:left="0" w:right="0"/>
        <w:jc w:val="both"/>
      </w:pPr>
      <w:r>
        <w:rPr>
          <w:rFonts w:ascii="Times New Roman" w:hAnsi="Times New Roman"/>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pPr>
        <w:pStyle w:val="style0"/>
        <w:ind w:firstLine="720" w:left="0" w:right="0"/>
        <w:jc w:val="both"/>
      </w:pPr>
      <w:r>
        <w:rPr>
          <w:rFonts w:ascii="Times New Roman" w:hAnsi="Times New Roman"/>
          <w:sz w:val="28"/>
          <w:szCs w:val="28"/>
          <w:lang w:eastAsia="zh-CN"/>
        </w:rPr>
        <w:t>3.7.6.  При получении результата муниципальной услуги в МФЦ заявитель предъявляет:</w:t>
      </w:r>
    </w:p>
    <w:p>
      <w:pPr>
        <w:pStyle w:val="style0"/>
        <w:ind w:firstLine="720" w:left="0" w:right="0"/>
        <w:jc w:val="both"/>
      </w:pPr>
      <w:r>
        <w:rPr>
          <w:rFonts w:ascii="Times New Roman" w:hAnsi="Times New Roman"/>
          <w:sz w:val="28"/>
          <w:szCs w:val="28"/>
          <w:lang w:eastAsia="zh-CN"/>
        </w:rPr>
        <w:t xml:space="preserve">- документ, удостоверяющий личность; </w:t>
      </w:r>
    </w:p>
    <w:p>
      <w:pPr>
        <w:pStyle w:val="style0"/>
        <w:ind w:firstLine="720" w:left="0" w:right="0"/>
        <w:jc w:val="both"/>
      </w:pPr>
      <w:r>
        <w:rPr>
          <w:rFonts w:ascii="Times New Roman" w:hAnsi="Times New Roman"/>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pPr>
        <w:pStyle w:val="style0"/>
        <w:ind w:firstLine="720" w:left="0" w:right="0"/>
        <w:jc w:val="both"/>
      </w:pPr>
      <w:r>
        <w:rPr>
          <w:rFonts w:ascii="Times New Roman" w:hAnsi="Times New Roman"/>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pPr>
        <w:pStyle w:val="style0"/>
        <w:ind w:firstLine="720" w:left="0" w:right="0"/>
        <w:jc w:val="both"/>
      </w:pPr>
      <w:r>
        <w:rPr>
          <w:rFonts w:ascii="Times New Roman" w:hAnsi="Times New Roman"/>
          <w:sz w:val="28"/>
          <w:szCs w:val="28"/>
          <w:lang w:eastAsia="zh-CN"/>
        </w:rPr>
        <w:t xml:space="preserve">3.7.7. </w:t>
      </w:r>
      <w:r>
        <w:rPr>
          <w:rFonts w:ascii="Times New Roman" w:hAnsi="Times New Roman"/>
          <w:sz w:val="28"/>
          <w:szCs w:val="28"/>
        </w:rPr>
        <w:t>Критерием принятия решения является обращение заявителя за получением  муниципальной услуги в МФЦ.</w:t>
      </w:r>
    </w:p>
    <w:p>
      <w:pPr>
        <w:pStyle w:val="style0"/>
        <w:ind w:firstLine="720" w:left="0" w:right="0"/>
        <w:jc w:val="both"/>
      </w:pPr>
      <w:r>
        <w:rPr>
          <w:rFonts w:ascii="Times New Roman" w:hAnsi="Times New Roman"/>
          <w:bCs/>
          <w:sz w:val="28"/>
          <w:szCs w:val="28"/>
        </w:rPr>
        <w:t xml:space="preserve">3.7.8. Результатом административной процедуры является получение заявителем  </w:t>
      </w:r>
      <w:r>
        <w:rPr>
          <w:rFonts w:ascii="Times New Roman" w:eastAsia="Batang" w:hAnsi="Times New Roman"/>
          <w:sz w:val="28"/>
          <w:szCs w:val="28"/>
          <w:lang w:eastAsia="ko-KR"/>
        </w:rPr>
        <w:t xml:space="preserve">разрешения на </w:t>
      </w:r>
      <w:r>
        <w:rPr>
          <w:rFonts w:ascii="Times New Roman" w:hAnsi="Times New Roman"/>
          <w:sz w:val="28"/>
          <w:szCs w:val="28"/>
        </w:rPr>
        <w:t xml:space="preserve">строительство объекта  капитального строительства  либо  письма об </w:t>
      </w:r>
      <w:r>
        <w:rPr>
          <w:rFonts w:ascii="Times New Roman" w:eastAsia="Batang" w:hAnsi="Times New Roman"/>
          <w:sz w:val="28"/>
          <w:szCs w:val="28"/>
          <w:lang w:eastAsia="ko-KR"/>
        </w:rPr>
        <w:t xml:space="preserve">отказе  в выдаче разрешения на </w:t>
      </w:r>
      <w:r>
        <w:rPr>
          <w:rFonts w:ascii="Times New Roman" w:hAnsi="Times New Roman"/>
          <w:sz w:val="28"/>
          <w:szCs w:val="28"/>
        </w:rPr>
        <w:t>строительство объекта  капитального  строительства</w:t>
      </w:r>
      <w:r>
        <w:rPr>
          <w:rFonts w:ascii="Times New Roman" w:hAnsi="Times New Roman"/>
          <w:bCs/>
          <w:sz w:val="28"/>
          <w:szCs w:val="28"/>
        </w:rPr>
        <w:t>.</w:t>
      </w:r>
    </w:p>
    <w:p>
      <w:pPr>
        <w:pStyle w:val="style0"/>
        <w:ind w:firstLine="720" w:left="0" w:right="0"/>
        <w:jc w:val="both"/>
      </w:pPr>
      <w:r>
        <w:rPr>
          <w:rFonts w:ascii="Times New Roman" w:hAnsi="Times New Roman"/>
          <w:sz w:val="28"/>
          <w:szCs w:val="28"/>
        </w:rPr>
        <w:t>3.7.9. Способ фиксации результата выполнения административной процедуры:</w:t>
      </w:r>
    </w:p>
    <w:p>
      <w:pPr>
        <w:pStyle w:val="style0"/>
        <w:ind w:firstLine="720" w:left="0" w:right="0"/>
        <w:jc w:val="both"/>
      </w:pPr>
      <w:r>
        <w:rPr>
          <w:rFonts w:ascii="Times New Roman" w:hAnsi="Times New Roman"/>
          <w:sz w:val="28"/>
          <w:szCs w:val="28"/>
        </w:rPr>
        <w:t xml:space="preserve">- в случае получения результата в МФЦ – </w:t>
      </w:r>
      <w:r>
        <w:rPr>
          <w:rFonts w:ascii="Times New Roman" w:hAnsi="Times New Roman"/>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ascii="Times New Roman" w:hAnsi="Times New Roman"/>
          <w:sz w:val="28"/>
          <w:szCs w:val="28"/>
          <w:lang w:eastAsia="en-US"/>
        </w:rPr>
        <w:t xml:space="preserve"> отметка заявителя в журнале (указать наименование) о получении экземпляра документа.</w:t>
      </w:r>
    </w:p>
    <w:p>
      <w:pPr>
        <w:pStyle w:val="style0"/>
        <w:ind w:firstLine="720" w:left="0" w:right="0"/>
        <w:jc w:val="both"/>
      </w:pPr>
      <w:r>
        <w:rPr>
          <w:rFonts w:ascii="Times New Roman" w:hAnsi="Times New Roman"/>
          <w:sz w:val="28"/>
          <w:szCs w:val="28"/>
          <w:lang w:eastAsia="zh-CN"/>
        </w:rPr>
        <w:t xml:space="preserve">- в случае </w:t>
      </w:r>
      <w:r>
        <w:rPr>
          <w:rFonts w:ascii="Times New Roman" w:hAnsi="Times New Roman"/>
          <w:sz w:val="28"/>
          <w:szCs w:val="28"/>
        </w:rPr>
        <w:t>получения результата в Администрации – отметка о передаче документов  в передаточной ведомости.</w:t>
      </w:r>
    </w:p>
    <w:p>
      <w:pPr>
        <w:pStyle w:val="style0"/>
        <w:tabs>
          <w:tab w:leader="none" w:pos="-5160" w:val="left"/>
          <w:tab w:leader="none" w:pos="709" w:val="left"/>
        </w:tabs>
        <w:ind w:firstLine="720" w:left="0" w:right="0"/>
        <w:jc w:val="both"/>
      </w:pPr>
      <w:r>
        <w:rPr>
          <w:rFonts w:ascii="Times New Roman" w:hAnsi="Times New Roman"/>
          <w:sz w:val="28"/>
          <w:szCs w:val="28"/>
        </w:rPr>
        <w:t>3.7.10.  Максимальный срок выполнения административной процедуры соответствует срокам, указанным  в пункте 2.3 настоящего Административного регламента.</w:t>
      </w:r>
    </w:p>
    <w:p>
      <w:pPr>
        <w:pStyle w:val="style0"/>
        <w:tabs>
          <w:tab w:leader="none" w:pos="-5160" w:val="left"/>
          <w:tab w:leader="none" w:pos="709" w:val="left"/>
        </w:tabs>
        <w:ind w:firstLine="720" w:left="0" w:right="0"/>
        <w:jc w:val="both"/>
      </w:pPr>
      <w:r>
        <w:rPr/>
      </w:r>
    </w:p>
    <w:p>
      <w:pPr>
        <w:pStyle w:val="style0"/>
        <w:jc w:val="both"/>
      </w:pPr>
      <w:r>
        <w:rPr>
          <w:rFonts w:ascii="Times New Roman" w:hAnsi="Times New Roman"/>
          <w:b/>
          <w:sz w:val="28"/>
          <w:szCs w:val="28"/>
        </w:rPr>
        <w:t>3.8. Порядок исправления допущенных опечаток и ошибок в выданных в результате предоставления муниципальной услуги документах»</w:t>
      </w:r>
    </w:p>
    <w:p>
      <w:pPr>
        <w:pStyle w:val="style0"/>
        <w:ind w:firstLine="720" w:left="0" w:right="0"/>
        <w:jc w:val="both"/>
      </w:pPr>
      <w:r>
        <w:rPr>
          <w:rFonts w:ascii="Times New Roman" w:hAnsi="Times New Roman"/>
          <w:bCs/>
          <w:sz w:val="28"/>
          <w:szCs w:val="28"/>
          <w:lang w:eastAsia="en-US"/>
        </w:rPr>
        <w:t xml:space="preserve">3.8.1.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pPr>
        <w:pStyle w:val="style0"/>
        <w:ind w:firstLine="720" w:left="0" w:right="0"/>
        <w:jc w:val="both"/>
      </w:pPr>
      <w:r>
        <w:rPr>
          <w:rFonts w:ascii="Times New Roman" w:hAnsi="Times New Roman"/>
          <w:bCs/>
          <w:sz w:val="28"/>
          <w:szCs w:val="28"/>
          <w:lang w:eastAsia="en-US"/>
        </w:rPr>
        <w:t xml:space="preserve">3.8.2. </w:t>
      </w:r>
      <w:r>
        <w:rPr>
          <w:rFonts w:ascii="Times New Roman" w:hAnsi="Times New Roman"/>
          <w:sz w:val="28"/>
          <w:szCs w:val="28"/>
        </w:rPr>
        <w:t>С</w:t>
      </w:r>
      <w:r>
        <w:rPr>
          <w:rFonts w:ascii="Times New Roman" w:hAnsi="Times New Roman"/>
          <w:sz w:val="28"/>
          <w:szCs w:val="28"/>
          <w:lang w:eastAsia="en-US"/>
        </w:rPr>
        <w:t xml:space="preserve">рок передачи запроса  заявителя из МФЦ в Администрацию - в течение 1 рабочего дня после регистрации. </w:t>
      </w:r>
    </w:p>
    <w:p>
      <w:pPr>
        <w:pStyle w:val="style0"/>
        <w:ind w:firstLine="720" w:left="0" w:right="0"/>
        <w:jc w:val="both"/>
      </w:pPr>
      <w:r>
        <w:rPr>
          <w:rFonts w:ascii="Times New Roman" w:hAnsi="Times New Roman"/>
          <w:bCs/>
          <w:sz w:val="28"/>
          <w:szCs w:val="28"/>
          <w:lang w:eastAsia="en-US"/>
        </w:rPr>
        <w:t>3.8.3.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pPr>
        <w:pStyle w:val="style0"/>
        <w:ind w:firstLine="720" w:left="0" w:right="0"/>
        <w:jc w:val="both"/>
      </w:pPr>
      <w:r>
        <w:rPr>
          <w:rFonts w:ascii="Times New Roman" w:hAnsi="Times New Roman"/>
          <w:bCs/>
          <w:sz w:val="28"/>
          <w:szCs w:val="28"/>
          <w:lang w:eastAsia="en-US"/>
        </w:rPr>
        <w:t xml:space="preserve">3.8.4. </w:t>
      </w:r>
      <w:r>
        <w:rPr>
          <w:rFonts w:ascii="Times New Roman" w:hAnsi="Times New Roman"/>
          <w:sz w:val="28"/>
          <w:szCs w:val="28"/>
        </w:rPr>
        <w:t>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pPr>
        <w:pStyle w:val="style0"/>
        <w:ind w:firstLine="720" w:left="0" w:right="0"/>
        <w:jc w:val="both"/>
      </w:pPr>
      <w:r>
        <w:rPr>
          <w:rFonts w:ascii="Times New Roman" w:hAnsi="Times New Roman"/>
          <w:bCs/>
          <w:sz w:val="28"/>
          <w:szCs w:val="28"/>
          <w:lang w:eastAsia="en-US"/>
        </w:rPr>
        <w:t>3.8.5.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pPr>
        <w:pStyle w:val="style0"/>
        <w:ind w:firstLine="720" w:left="0" w:right="0"/>
        <w:jc w:val="both"/>
      </w:pPr>
      <w:r>
        <w:rPr>
          <w:rFonts w:ascii="Times New Roman" w:hAnsi="Times New Roman"/>
          <w:bCs/>
          <w:sz w:val="28"/>
          <w:szCs w:val="28"/>
          <w:lang w:eastAsia="en-US"/>
        </w:rPr>
        <w:t xml:space="preserve">3.8.6. </w:t>
      </w:r>
      <w:r>
        <w:rPr>
          <w:rFonts w:ascii="Times New Roman" w:hAnsi="Times New Roman"/>
          <w:sz w:val="28"/>
          <w:szCs w:val="28"/>
        </w:rPr>
        <w:t>Способ фиксации результата выполнения административной процедуры – регистрация в журнале (указать наименование журнала).</w:t>
      </w:r>
    </w:p>
    <w:p>
      <w:pPr>
        <w:pStyle w:val="style0"/>
        <w:widowControl w:val="false"/>
        <w:suppressAutoHyphens w:val="true"/>
        <w:jc w:val="both"/>
      </w:pPr>
      <w:r>
        <w:rPr>
          <w:rFonts w:ascii="Times New Roman" w:hAnsi="Times New Roman"/>
          <w:bCs/>
          <w:sz w:val="28"/>
          <w:szCs w:val="28"/>
          <w:lang w:eastAsia="en-US"/>
        </w:rPr>
        <w:t>3.8.7.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pPr>
        <w:pStyle w:val="style0"/>
        <w:widowControl w:val="false"/>
        <w:suppressAutoHyphens w:val="true"/>
        <w:jc w:val="both"/>
      </w:pPr>
      <w:r>
        <w:rPr/>
      </w:r>
    </w:p>
    <w:p>
      <w:pPr>
        <w:pStyle w:val="style0"/>
        <w:widowControl w:val="false"/>
        <w:ind w:firstLine="704" w:left="0" w:right="0"/>
      </w:pPr>
      <w:r>
        <w:rPr>
          <w:rFonts w:ascii="Times New Roman" w:hAnsi="Times New Roman"/>
          <w:b/>
          <w:bCs/>
          <w:sz w:val="28"/>
          <w:szCs w:val="28"/>
          <w:lang w:val="en-US"/>
        </w:rPr>
        <w:t>IV</w:t>
      </w:r>
      <w:r>
        <w:rPr>
          <w:rFonts w:ascii="Times New Roman" w:hAnsi="Times New Roman"/>
          <w:b/>
          <w:bCs/>
          <w:sz w:val="28"/>
          <w:szCs w:val="28"/>
        </w:rPr>
        <w:t xml:space="preserve">. </w:t>
      </w:r>
      <w:r>
        <w:rPr>
          <w:rFonts w:ascii="Times New Roman" w:cs="Times New Roman CYR" w:hAnsi="Times New Roman"/>
          <w:b/>
          <w:bCs/>
          <w:sz w:val="28"/>
          <w:szCs w:val="28"/>
        </w:rPr>
        <w:t>Формы  контроля за предоставлением муниципальной услуги</w:t>
      </w:r>
    </w:p>
    <w:p>
      <w:pPr>
        <w:pStyle w:val="style0"/>
        <w:widowControl w:val="false"/>
        <w:jc w:val="both"/>
      </w:pPr>
      <w:r>
        <w:rPr/>
      </w:r>
    </w:p>
    <w:p>
      <w:pPr>
        <w:pStyle w:val="style0"/>
        <w:widowControl w:val="false"/>
        <w:jc w:val="both"/>
      </w:pPr>
      <w:r>
        <w:rPr>
          <w:rFonts w:ascii="Times New Roman" w:hAnsi="Times New Roman"/>
          <w:b/>
          <w:bCs/>
          <w:sz w:val="28"/>
          <w:szCs w:val="28"/>
        </w:rPr>
        <w:t xml:space="preserve">4.1. </w:t>
      </w:r>
      <w:r>
        <w:rPr>
          <w:rFonts w:ascii="Times New Roman" w:cs="Times New Roman CYR" w:hAnsi="Times New Roman"/>
          <w:b/>
          <w:bCs/>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style0"/>
        <w:widowControl w:val="false"/>
        <w:ind w:firstLine="704" w:left="0" w:right="0"/>
        <w:jc w:val="both"/>
      </w:pPr>
      <w:r>
        <w:rPr>
          <w:rFonts w:ascii="Times New Roman" w:cs="Times New Roman CYR" w:hAnsi="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pPr>
        <w:pStyle w:val="style0"/>
        <w:widowControl w:val="false"/>
        <w:ind w:firstLine="704" w:left="0" w:right="0"/>
      </w:pPr>
      <w:r>
        <w:rPr>
          <w:rFonts w:ascii="Times New Roman" w:hAnsi="Times New Roman"/>
          <w:sz w:val="28"/>
          <w:szCs w:val="28"/>
        </w:rPr>
        <w:t xml:space="preserve">- </w:t>
      </w:r>
      <w:r>
        <w:rPr>
          <w:rFonts w:ascii="Times New Roman" w:cs="Times New Roman CYR" w:hAnsi="Times New Roman"/>
          <w:sz w:val="28"/>
          <w:szCs w:val="28"/>
        </w:rPr>
        <w:t>Глава поселка Черемисиново;</w:t>
      </w:r>
    </w:p>
    <w:p>
      <w:pPr>
        <w:pStyle w:val="style0"/>
        <w:widowControl w:val="false"/>
        <w:ind w:firstLine="704" w:left="0" w:right="0"/>
      </w:pPr>
      <w:r>
        <w:rPr>
          <w:rFonts w:ascii="Times New Roman" w:hAnsi="Times New Roman"/>
          <w:sz w:val="28"/>
          <w:szCs w:val="28"/>
        </w:rPr>
        <w:t xml:space="preserve">- </w:t>
      </w:r>
      <w:r>
        <w:rPr>
          <w:rFonts w:ascii="Times New Roman" w:cs="Times New Roman CYR" w:hAnsi="Times New Roman"/>
          <w:sz w:val="28"/>
          <w:szCs w:val="28"/>
        </w:rPr>
        <w:t>заместитель главы Администрации поселка Черемисиново.</w:t>
      </w:r>
    </w:p>
    <w:p>
      <w:pPr>
        <w:pStyle w:val="style0"/>
        <w:widowControl w:val="false"/>
        <w:tabs>
          <w:tab w:leader="none" w:pos="709" w:val="left"/>
        </w:tabs>
        <w:suppressAutoHyphens w:val="true"/>
        <w:jc w:val="both"/>
      </w:pPr>
      <w:r>
        <w:rPr>
          <w:rFonts w:ascii="Times New Roman" w:hAnsi="Times New Roman"/>
          <w:sz w:val="28"/>
          <w:szCs w:val="28"/>
        </w:rPr>
        <w:tab/>
      </w:r>
      <w:r>
        <w:rPr>
          <w:rFonts w:ascii="Times New Roman" w:cs="Times New Roman CYR" w:hAnsi="Times New Roman"/>
          <w:sz w:val="28"/>
          <w:szCs w:val="28"/>
        </w:rPr>
        <w:t xml:space="preserve">Периодичность осуществления текущего контроля устанавливается распоряжением Администрации. </w:t>
      </w:r>
    </w:p>
    <w:p>
      <w:pPr>
        <w:pStyle w:val="style0"/>
        <w:widowControl w:val="false"/>
      </w:pPr>
      <w:r>
        <w:rPr/>
      </w:r>
    </w:p>
    <w:p>
      <w:pPr>
        <w:pStyle w:val="style0"/>
        <w:widowControl w:val="false"/>
        <w:jc w:val="both"/>
      </w:pPr>
      <w:r>
        <w:rPr>
          <w:rFonts w:ascii="Times New Roman" w:hAnsi="Times New Roman"/>
          <w:b/>
          <w:bCs/>
          <w:sz w:val="28"/>
          <w:szCs w:val="28"/>
        </w:rPr>
        <w:t xml:space="preserve">4.2. </w:t>
      </w:r>
      <w:r>
        <w:rPr>
          <w:rFonts w:ascii="Times New Roman" w:cs="Times New Roman CYR" w:hAnsi="Times New Roman"/>
          <w:b/>
          <w:bCs/>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style0"/>
        <w:widowControl w:val="false"/>
        <w:ind w:firstLine="704" w:left="0" w:right="0"/>
        <w:jc w:val="both"/>
      </w:pPr>
      <w:r>
        <w:rPr>
          <w:rFonts w:ascii="Times New Roman" w:hAnsi="Times New Roman"/>
          <w:sz w:val="28"/>
          <w:szCs w:val="28"/>
        </w:rPr>
        <w:t xml:space="preserve">4.2.1. </w:t>
      </w:r>
      <w:r>
        <w:rPr>
          <w:rFonts w:ascii="Times New Roman" w:cs="Times New Roman CYR" w:hAnsi="Times New Roman"/>
          <w:sz w:val="28"/>
          <w:szCs w:val="28"/>
        </w:rPr>
        <w:t>Контроль</w:t>
      </w:r>
      <w:r>
        <w:rPr>
          <w:rFonts w:ascii="Times New Roman" w:cs="Times New Roman CYR" w:hAnsi="Times New Roman"/>
          <w:b/>
          <w:bCs/>
          <w:sz w:val="28"/>
          <w:szCs w:val="28"/>
        </w:rPr>
        <w:t xml:space="preserve"> </w:t>
      </w:r>
      <w:r>
        <w:rPr>
          <w:rFonts w:ascii="Times New Roman" w:cs="Times New Roman CYR" w:hAnsi="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pPr>
        <w:pStyle w:val="style0"/>
        <w:widowControl w:val="false"/>
        <w:ind w:firstLine="703" w:left="0" w:right="0"/>
        <w:jc w:val="both"/>
      </w:pPr>
      <w:r>
        <w:rPr>
          <w:rFonts w:ascii="Times New Roman" w:hAnsi="Times New Roman"/>
          <w:sz w:val="28"/>
          <w:szCs w:val="28"/>
        </w:rPr>
        <w:t xml:space="preserve">4.2.2. </w:t>
      </w:r>
      <w:r>
        <w:rPr>
          <w:rFonts w:ascii="Times New Roman" w:cs="Times New Roman CYR" w:hAnsi="Times New Roman"/>
          <w:sz w:val="28"/>
          <w:szCs w:val="28"/>
        </w:rPr>
        <w:t>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pPr>
        <w:pStyle w:val="style0"/>
        <w:widowControl w:val="false"/>
        <w:ind w:firstLine="703" w:left="0" w:right="0"/>
        <w:jc w:val="both"/>
      </w:pPr>
      <w:r>
        <w:rPr>
          <w:rFonts w:ascii="Times New Roman" w:hAnsi="Times New Roman"/>
          <w:sz w:val="28"/>
          <w:szCs w:val="28"/>
        </w:rPr>
        <w:t xml:space="preserve">4.2.3. </w:t>
      </w:r>
      <w:r>
        <w:rPr>
          <w:rFonts w:ascii="Times New Roman" w:cs="Times New Roman CYR" w:hAnsi="Times New Roman"/>
          <w:sz w:val="28"/>
          <w:szCs w:val="28"/>
        </w:rPr>
        <w:t xml:space="preserve">Решение об осуществлении плановых и внеплановых проверок полноты и качества предоставления муниципальной услуги принимается главой района. </w:t>
      </w:r>
    </w:p>
    <w:p>
      <w:pPr>
        <w:pStyle w:val="style0"/>
        <w:widowControl w:val="false"/>
        <w:ind w:firstLine="703" w:left="0" w:right="0"/>
        <w:jc w:val="both"/>
      </w:pPr>
      <w:r>
        <w:rPr>
          <w:rFonts w:ascii="Times New Roman" w:hAnsi="Times New Roman"/>
          <w:sz w:val="28"/>
          <w:szCs w:val="28"/>
        </w:rPr>
        <w:tab/>
        <w:t xml:space="preserve">4.2.4. </w:t>
      </w:r>
      <w:r>
        <w:rPr>
          <w:rFonts w:ascii="Times New Roman" w:cs="Times New Roman CYR" w:hAnsi="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pPr>
        <w:pStyle w:val="style0"/>
        <w:widowControl w:val="false"/>
        <w:ind w:firstLine="703" w:left="0" w:right="0"/>
        <w:jc w:val="both"/>
      </w:pPr>
      <w:r>
        <w:rPr>
          <w:rFonts w:ascii="Times New Roman" w:hAnsi="Times New Roman"/>
          <w:sz w:val="28"/>
          <w:szCs w:val="28"/>
        </w:rPr>
        <w:tab/>
        <w:t xml:space="preserve">4.2.5. </w:t>
      </w:r>
      <w:r>
        <w:rPr>
          <w:rFonts w:ascii="Times New Roman" w:cs="Times New Roman CYR" w:hAnsi="Times New Roman"/>
          <w:sz w:val="28"/>
          <w:szCs w:val="28"/>
        </w:rPr>
        <w:t>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pPr>
        <w:pStyle w:val="style0"/>
        <w:widowControl w:val="false"/>
        <w:jc w:val="both"/>
      </w:pPr>
      <w:r>
        <w:rPr/>
      </w:r>
    </w:p>
    <w:p>
      <w:pPr>
        <w:pStyle w:val="style0"/>
        <w:widowControl w:val="false"/>
        <w:jc w:val="both"/>
      </w:pPr>
      <w:r>
        <w:rPr>
          <w:rFonts w:ascii="Times New Roman" w:hAnsi="Times New Roman"/>
          <w:b/>
          <w:bCs/>
          <w:sz w:val="28"/>
          <w:szCs w:val="28"/>
        </w:rPr>
        <w:t xml:space="preserve">4.3. </w:t>
      </w:r>
      <w:r>
        <w:rPr>
          <w:rFonts w:ascii="Times New Roman" w:cs="Times New Roman CYR" w:hAnsi="Times New Roman"/>
          <w:b/>
          <w:bCs/>
          <w:sz w:val="28"/>
          <w:szCs w:val="28"/>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pPr>
        <w:pStyle w:val="style0"/>
        <w:widowControl w:val="false"/>
        <w:tabs>
          <w:tab w:leader="none" w:pos="0" w:val="left"/>
          <w:tab w:leader="none" w:pos="709" w:val="left"/>
        </w:tabs>
        <w:suppressAutoHyphens w:val="true"/>
        <w:ind w:firstLine="426" w:left="0" w:right="0"/>
        <w:jc w:val="both"/>
      </w:pPr>
      <w:r>
        <w:rPr>
          <w:rFonts w:ascii="Times New Roman" w:cs="Times New Roman CYR" w:hAnsi="Times New Roman"/>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pPr>
        <w:pStyle w:val="style0"/>
        <w:widowControl w:val="false"/>
        <w:ind w:firstLine="540" w:left="0" w:right="0"/>
      </w:pPr>
      <w:r>
        <w:rPr>
          <w:rFonts w:ascii="Times New Roman" w:hAnsi="Times New Roman"/>
          <w:sz w:val="28"/>
          <w:szCs w:val="28"/>
        </w:rPr>
        <w:t xml:space="preserve"> </w:t>
      </w:r>
    </w:p>
    <w:p>
      <w:pPr>
        <w:pStyle w:val="style0"/>
        <w:widowControl w:val="false"/>
        <w:jc w:val="both"/>
      </w:pPr>
      <w:r>
        <w:rPr>
          <w:rFonts w:ascii="Times New Roman" w:hAnsi="Times New Roman"/>
          <w:b/>
          <w:bCs/>
          <w:sz w:val="28"/>
          <w:szCs w:val="28"/>
        </w:rPr>
        <w:t xml:space="preserve">4.4. </w:t>
      </w:r>
      <w:r>
        <w:rPr>
          <w:rFonts w:ascii="Times New Roman" w:cs="Times New Roman CYR" w:hAnsi="Times New Roman"/>
          <w:b/>
          <w:bCs/>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style0"/>
        <w:widowControl w:val="false"/>
        <w:tabs>
          <w:tab w:leader="none" w:pos="709" w:val="left"/>
        </w:tabs>
        <w:suppressAutoHyphens w:val="true"/>
        <w:jc w:val="both"/>
      </w:pPr>
      <w:r>
        <w:rPr>
          <w:rFonts w:ascii="Times New Roman" w:hAnsi="Times New Roman"/>
          <w:sz w:val="28"/>
          <w:szCs w:val="28"/>
        </w:rPr>
        <w:tab/>
      </w:r>
      <w:r>
        <w:rPr>
          <w:rFonts w:ascii="Times New Roman" w:cs="Times New Roman CYR" w:hAnsi="Times New Roman"/>
          <w:sz w:val="28"/>
          <w:szCs w:val="28"/>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pPr>
        <w:pStyle w:val="style0"/>
        <w:widowControl w:val="false"/>
        <w:ind w:firstLine="284" w:left="0" w:right="0"/>
        <w:jc w:val="both"/>
      </w:pPr>
      <w:r>
        <w:rPr/>
      </w:r>
    </w:p>
    <w:p>
      <w:pPr>
        <w:pStyle w:val="style0"/>
        <w:ind w:firstLine="540" w:left="0" w:right="0"/>
        <w:jc w:val="both"/>
      </w:pPr>
      <w:r>
        <w:rPr>
          <w:rFonts w:ascii="Times New Roman" w:hAnsi="Times New Roman"/>
          <w:b/>
          <w:sz w:val="28"/>
          <w:szCs w:val="28"/>
          <w:lang w:val="en-US"/>
        </w:rPr>
        <w:t>V</w:t>
      </w:r>
      <w:r>
        <w:rPr>
          <w:rFonts w:ascii="Times New Roman" w:hAnsi="Times New Roman"/>
          <w:b/>
          <w:sz w:val="28"/>
          <w:szCs w:val="28"/>
        </w:rPr>
        <w:t xml:space="preserve">. Досудебный (внесудебный) порядок обжалования  заявителем </w:t>
      </w:r>
      <w:r>
        <w:rPr>
          <w:rFonts w:ascii="Times New Roman" w:hAnsi="Times New Roman"/>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pPr>
        <w:pStyle w:val="style0"/>
        <w:widowControl w:val="false"/>
        <w:jc w:val="both"/>
      </w:pPr>
      <w:r>
        <w:rPr/>
      </w:r>
    </w:p>
    <w:p>
      <w:pPr>
        <w:pStyle w:val="style0"/>
        <w:jc w:val="both"/>
      </w:pPr>
      <w:r>
        <w:rPr>
          <w:rFonts w:ascii="Times New Roman" w:hAnsi="Times New Roman"/>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pPr>
        <w:pStyle w:val="style0"/>
        <w:ind w:firstLine="540" w:left="0" w:right="0"/>
        <w:jc w:val="both"/>
      </w:pPr>
      <w:r>
        <w:rPr>
          <w:rFonts w:ascii="Times New Roman" w:hAnsi="Times New Roman"/>
          <w:sz w:val="28"/>
          <w:szCs w:val="28"/>
        </w:rPr>
        <w:tab/>
        <w:t xml:space="preserve">Заявитель имеет право  подать жалобу на  </w:t>
      </w:r>
      <w:r>
        <w:rPr>
          <w:rFonts w:ascii="Times New Roman" w:hAnsi="Times New Roman"/>
          <w:bCs/>
          <w:sz w:val="28"/>
          <w:szCs w:val="28"/>
          <w:lang w:eastAsia="zh-CN"/>
        </w:rPr>
        <w:t xml:space="preserve">жалобу </w:t>
      </w:r>
      <w:r>
        <w:rPr>
          <w:rFonts w:ascii="Times New Roman" w:hAnsi="Times New Roman"/>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Times New Roman" w:hAnsi="Times New Roman"/>
          <w:sz w:val="28"/>
          <w:szCs w:val="28"/>
        </w:rPr>
        <w:t xml:space="preserve">, многофункционального центра, работника многофункционального центра, а также привлекаемые организации </w:t>
      </w:r>
      <w:r>
        <w:rPr>
          <w:rFonts w:ascii="Times New Roman" w:hAnsi="Times New Roman"/>
          <w:bCs/>
          <w:sz w:val="28"/>
          <w:szCs w:val="28"/>
          <w:lang w:eastAsia="zh-CN"/>
        </w:rPr>
        <w:t xml:space="preserve"> </w:t>
      </w:r>
      <w:r>
        <w:rPr>
          <w:rFonts w:ascii="Times New Roman" w:hAnsi="Times New Roman"/>
          <w:sz w:val="28"/>
          <w:szCs w:val="28"/>
        </w:rPr>
        <w:t xml:space="preserve"> или их работников.</w:t>
      </w:r>
    </w:p>
    <w:p>
      <w:pPr>
        <w:pStyle w:val="style0"/>
        <w:ind w:firstLine="720" w:left="0" w:right="0"/>
        <w:jc w:val="both"/>
      </w:pPr>
      <w:r>
        <w:rPr>
          <w:rFonts w:ascii="Times New Roman" w:hAnsi="Times New Roman"/>
          <w:sz w:val="28"/>
          <w:szCs w:val="28"/>
        </w:rPr>
        <w:t xml:space="preserve">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44">
        <w:r>
          <w:rPr>
            <w:rStyle w:val="style17"/>
            <w:rStyle w:val="style17"/>
            <w:rFonts w:ascii="Times New Roman" w:hAnsi="Times New Roman"/>
            <w:sz w:val="28"/>
            <w:szCs w:val="28"/>
          </w:rPr>
          <w:t>http://gosuslugi.ru</w:t>
        </w:r>
      </w:hyperlink>
      <w:r>
        <w:rPr>
          <w:rFonts w:ascii="Times New Roman" w:hAnsi="Times New Roman"/>
          <w:sz w:val="28"/>
          <w:szCs w:val="28"/>
        </w:rPr>
        <w:t>.</w:t>
      </w:r>
    </w:p>
    <w:p>
      <w:pPr>
        <w:pStyle w:val="style0"/>
        <w:ind w:firstLine="540" w:left="0" w:right="0"/>
        <w:jc w:val="center"/>
      </w:pPr>
      <w:r>
        <w:rPr/>
      </w:r>
    </w:p>
    <w:p>
      <w:pPr>
        <w:pStyle w:val="style0"/>
        <w:jc w:val="both"/>
      </w:pPr>
      <w:r>
        <w:rPr>
          <w:rFonts w:ascii="Times New Roman" w:hAnsi="Times New Roman"/>
          <w:b/>
          <w:bCs/>
          <w:sz w:val="28"/>
          <w:szCs w:val="28"/>
        </w:rPr>
        <w:t>5.2. Органы  местного самоуправления Курской области, многофункциональные центры, ли</w:t>
      </w:r>
      <w:r>
        <w:rPr>
          <w:rFonts w:ascii="Times New Roman" w:hAnsi="Times New Roman"/>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rFonts w:ascii="Times New Roman" w:hAnsi="Times New Roman"/>
          <w:b/>
          <w:bCs/>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pPr>
        <w:pStyle w:val="style0"/>
        <w:ind w:firstLine="540" w:left="0" w:right="0"/>
        <w:jc w:val="both"/>
      </w:pPr>
      <w:r>
        <w:rPr>
          <w:rFonts w:ascii="Times New Roman" w:hAnsi="Times New Roman"/>
          <w:bCs/>
          <w:sz w:val="28"/>
          <w:szCs w:val="28"/>
        </w:rPr>
        <w:t>Жалоба может быть направлена в:</w:t>
      </w:r>
    </w:p>
    <w:p>
      <w:pPr>
        <w:pStyle w:val="style0"/>
        <w:ind w:firstLine="540" w:left="0" w:right="0"/>
        <w:jc w:val="both"/>
      </w:pPr>
      <w:r>
        <w:rPr>
          <w:rFonts w:ascii="Times New Roman" w:hAnsi="Times New Roman"/>
          <w:sz w:val="28"/>
          <w:szCs w:val="28"/>
        </w:rPr>
        <w:t xml:space="preserve">Администрацию; </w:t>
      </w:r>
    </w:p>
    <w:p>
      <w:pPr>
        <w:pStyle w:val="style0"/>
        <w:ind w:firstLine="540" w:left="0" w:right="0"/>
        <w:jc w:val="both"/>
      </w:pPr>
      <w:r>
        <w:rPr>
          <w:rFonts w:ascii="Times New Roman" w:hAnsi="Times New Roman"/>
          <w:sz w:val="28"/>
          <w:szCs w:val="28"/>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pPr>
        <w:pStyle w:val="style0"/>
        <w:ind w:firstLine="540" w:left="0" w:right="0"/>
        <w:jc w:val="both"/>
      </w:pPr>
      <w:r>
        <w:rPr>
          <w:rFonts w:ascii="Times New Roman" w:hAnsi="Times New Roman"/>
          <w:sz w:val="28"/>
          <w:szCs w:val="28"/>
        </w:rPr>
        <w:t>привлекаемые организации.</w:t>
      </w:r>
    </w:p>
    <w:p>
      <w:pPr>
        <w:pStyle w:val="style0"/>
        <w:ind w:firstLine="540" w:left="0" w:right="0"/>
        <w:jc w:val="both"/>
      </w:pPr>
      <w:r>
        <w:rPr>
          <w:rFonts w:ascii="Times New Roman" w:hAnsi="Times New Roman"/>
          <w:bCs/>
          <w:sz w:val="28"/>
          <w:szCs w:val="28"/>
        </w:rPr>
        <w:t>Жалобы рассматривают:</w:t>
      </w:r>
    </w:p>
    <w:p>
      <w:pPr>
        <w:pStyle w:val="style0"/>
        <w:ind w:firstLine="540" w:left="0" w:right="0"/>
        <w:jc w:val="both"/>
      </w:pPr>
      <w:r>
        <w:rPr>
          <w:rFonts w:ascii="Times New Roman" w:hAnsi="Times New Roman"/>
          <w:bCs/>
          <w:sz w:val="28"/>
          <w:szCs w:val="28"/>
        </w:rPr>
        <w:t xml:space="preserve">в </w:t>
      </w:r>
      <w:r>
        <w:rPr>
          <w:rFonts w:ascii="Times New Roman" w:hAnsi="Times New Roman"/>
          <w:sz w:val="28"/>
          <w:szCs w:val="28"/>
        </w:rPr>
        <w:t>Администрации -  уполномоченное на рассмотрение жалоб должностное лицо;</w:t>
      </w:r>
    </w:p>
    <w:p>
      <w:pPr>
        <w:pStyle w:val="style0"/>
        <w:ind w:firstLine="540" w:left="0" w:right="0"/>
        <w:jc w:val="both"/>
      </w:pPr>
      <w:r>
        <w:rPr>
          <w:rFonts w:ascii="Times New Roman" w:hAnsi="Times New Roman"/>
          <w:sz w:val="28"/>
          <w:szCs w:val="28"/>
        </w:rPr>
        <w:t>руководитель многофункционального центра;</w:t>
      </w:r>
    </w:p>
    <w:p>
      <w:pPr>
        <w:pStyle w:val="style0"/>
        <w:ind w:firstLine="540" w:left="0" w:right="0"/>
        <w:jc w:val="both"/>
      </w:pPr>
      <w:r>
        <w:rPr>
          <w:rFonts w:ascii="Times New Roman" w:hAnsi="Times New Roman"/>
          <w:sz w:val="28"/>
          <w:szCs w:val="28"/>
        </w:rPr>
        <w:t>руководитель учредителя многофункционального центра;</w:t>
      </w:r>
    </w:p>
    <w:p>
      <w:pPr>
        <w:pStyle w:val="style0"/>
        <w:ind w:firstLine="540" w:left="0" w:right="0"/>
        <w:jc w:val="both"/>
      </w:pPr>
      <w:r>
        <w:rPr>
          <w:rFonts w:ascii="Times New Roman" w:hAnsi="Times New Roman"/>
          <w:sz w:val="28"/>
          <w:szCs w:val="28"/>
        </w:rPr>
        <w:t>руководитель  привлекаемой организации.</w:t>
      </w:r>
    </w:p>
    <w:p>
      <w:pPr>
        <w:pStyle w:val="style0"/>
        <w:jc w:val="both"/>
      </w:pPr>
      <w:r>
        <w:rPr/>
      </w:r>
    </w:p>
    <w:p>
      <w:pPr>
        <w:pStyle w:val="style0"/>
        <w:jc w:val="both"/>
      </w:pPr>
      <w:r>
        <w:rPr>
          <w:rFonts w:ascii="Times New Roman" w:hAnsi="Times New Roman"/>
          <w:b/>
          <w:sz w:val="28"/>
        </w:rPr>
        <w:t>5.3. Способы информирования заявителей о порядке подачи и рассмотрения жалобы, в том числе с использованием Единого портала</w:t>
      </w:r>
    </w:p>
    <w:p>
      <w:pPr>
        <w:pStyle w:val="style0"/>
        <w:ind w:firstLine="709" w:left="0" w:right="0"/>
        <w:jc w:val="both"/>
      </w:pPr>
      <w:r>
        <w:rPr>
          <w:rFonts w:ascii="Times New Roman" w:hAnsi="Times New Roman"/>
          <w:sz w:val="28"/>
          <w:szCs w:val="28"/>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w:t>
      </w:r>
      <w:r>
        <w:rPr>
          <w:rFonts w:ascii="Times New Roman" w:hAnsi="Times New Roman"/>
          <w:bCs/>
          <w:sz w:val="28"/>
          <w:szCs w:val="28"/>
        </w:rPr>
        <w:t>муниципальной</w:t>
      </w:r>
      <w:r>
        <w:rPr>
          <w:rFonts w:ascii="Times New Roman" w:hAnsi="Times New Roman"/>
          <w:sz w:val="28"/>
          <w:szCs w:val="28"/>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w:t>
      </w:r>
      <w:r>
        <w:rPr>
          <w:rFonts w:ascii="Times New Roman" w:hAnsi="Times New Roman"/>
          <w:bCs/>
          <w:sz w:val="28"/>
          <w:szCs w:val="28"/>
        </w:rPr>
        <w:t>муниципальную</w:t>
      </w:r>
      <w:r>
        <w:rPr>
          <w:rFonts w:ascii="Times New Roman" w:hAnsi="Times New Roman"/>
          <w:sz w:val="28"/>
          <w:szCs w:val="28"/>
        </w:rPr>
        <w:t xml:space="preserve"> услугу  осуществляется, в том числе по телефону, электронной почте,  при личном приёме.</w:t>
      </w:r>
    </w:p>
    <w:p>
      <w:pPr>
        <w:pStyle w:val="style0"/>
        <w:jc w:val="both"/>
      </w:pPr>
      <w:r>
        <w:rPr/>
      </w:r>
    </w:p>
    <w:p>
      <w:pPr>
        <w:pStyle w:val="style0"/>
        <w:ind w:firstLine="540" w:left="0" w:right="0"/>
        <w:jc w:val="both"/>
      </w:pPr>
      <w:r>
        <w:rPr>
          <w:rFonts w:ascii="Times New Roman" w:hAnsi="Times New Roman"/>
          <w:b/>
          <w:sz w:val="28"/>
        </w:rPr>
        <w:t>5.4.</w:t>
      </w:r>
      <w:r>
        <w:rPr>
          <w:rFonts w:ascii="Times New Roman" w:hAnsi="Times New Roman"/>
          <w:sz w:val="28"/>
        </w:rPr>
        <w:t xml:space="preserve"> </w:t>
      </w:r>
      <w:r>
        <w:rPr>
          <w:rFonts w:ascii="Times New Roman" w:hAnsi="Times New Roman"/>
          <w:b/>
          <w:sz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pPr>
        <w:pStyle w:val="style0"/>
        <w:ind w:firstLine="398" w:left="0" w:right="0"/>
        <w:jc w:val="both"/>
      </w:pPr>
      <w:r>
        <w:rPr>
          <w:rFonts w:ascii="Times New Roman" w:hAnsi="Times New Roman"/>
          <w:sz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pPr>
        <w:pStyle w:val="style0"/>
        <w:widowControl w:val="false"/>
        <w:numPr>
          <w:ilvl w:val="0"/>
          <w:numId w:val="1"/>
        </w:numPr>
        <w:ind w:firstLine="567" w:left="0" w:right="0"/>
        <w:jc w:val="both"/>
      </w:pPr>
      <w:r>
        <w:rPr>
          <w:rFonts w:ascii="Times New Roman" w:hAnsi="Times New Roman"/>
          <w:sz w:val="28"/>
        </w:rPr>
        <w:t xml:space="preserve"> </w:t>
      </w:r>
      <w:r>
        <w:rPr>
          <w:rFonts w:ascii="Times New Roman" w:hAnsi="Times New Roman"/>
          <w:sz w:val="28"/>
        </w:rPr>
        <w:t>Федеральным законом  от 27.07.2010 № 210-ФЗ  «Об организации предоставления государственных и муниципальных услуг»;</w:t>
      </w:r>
    </w:p>
    <w:p>
      <w:pPr>
        <w:pStyle w:val="style0"/>
        <w:numPr>
          <w:ilvl w:val="0"/>
          <w:numId w:val="1"/>
        </w:numPr>
        <w:ind w:firstLine="567" w:left="0" w:right="0"/>
        <w:jc w:val="both"/>
      </w:pPr>
      <w:r>
        <w:rPr>
          <w:rFonts w:ascii="Times New Roman" w:hAnsi="Times New Roman"/>
          <w:sz w:val="28"/>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pPr>
        <w:pStyle w:val="style0"/>
        <w:ind w:firstLine="600" w:left="0" w:right="0"/>
        <w:jc w:val="both"/>
      </w:pPr>
      <w:r>
        <w:rPr>
          <w:rFonts w:ascii="Times New Roman" w:hAnsi="Times New Roman"/>
          <w:sz w:val="28"/>
          <w:szCs w:val="28"/>
        </w:rPr>
        <w:t xml:space="preserve">Информация,  указанная в данном разделе, </w:t>
      </w:r>
      <w:r>
        <w:rPr>
          <w:rFonts w:ascii="Times New Roman" w:hAnsi="Times New Roman"/>
          <w:sz w:val="28"/>
        </w:rPr>
        <w:t>размещена  в Региональном  реестре  и  на  Едином  и  Региональном  порталах.</w:t>
      </w:r>
    </w:p>
    <w:p>
      <w:pPr>
        <w:pStyle w:val="style0"/>
        <w:jc w:val="both"/>
      </w:pPr>
      <w:r>
        <w:rPr>
          <w:rFonts w:ascii="Times New Roman" w:hAnsi="Times New Roman"/>
          <w:b/>
          <w:sz w:val="28"/>
          <w:szCs w:val="28"/>
          <w:lang w:val="en-US"/>
        </w:rPr>
        <w:t>VI</w:t>
      </w:r>
      <w:r>
        <w:rPr>
          <w:rFonts w:ascii="Times New Roman" w:hAnsi="Times New Roman"/>
          <w:b/>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style0"/>
        <w:ind w:firstLine="540" w:left="0" w:right="0"/>
        <w:jc w:val="both"/>
      </w:pPr>
      <w:r>
        <w:rPr>
          <w:rFonts w:ascii="Times New Roman" w:hAnsi="Times New Roman"/>
          <w:sz w:val="28"/>
          <w:szCs w:val="28"/>
        </w:rPr>
        <w:t xml:space="preserve">6.1.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w:t>
      </w:r>
      <w:hyperlink r:id="rId45">
        <w:r>
          <w:rPr>
            <w:rStyle w:val="style17"/>
            <w:rStyle w:val="style17"/>
            <w:rFonts w:ascii="Times New Roman" w:hAnsi="Times New Roman"/>
            <w:sz w:val="28"/>
            <w:szCs w:val="28"/>
          </w:rPr>
          <w:t>статье 15.1</w:t>
        </w:r>
      </w:hyperlink>
      <w:r>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style0"/>
        <w:ind w:firstLine="540" w:left="0" w:right="0"/>
        <w:jc w:val="both"/>
      </w:pPr>
      <w:r>
        <w:rPr>
          <w:rFonts w:ascii="Times New Roman" w:hAnsi="Times New Roman"/>
          <w:sz w:val="28"/>
          <w:szCs w:val="28"/>
        </w:rPr>
        <w:t xml:space="preserve">6.2.  </w:t>
      </w:r>
      <w:hyperlink r:id="rId46">
        <w:r>
          <w:rPr>
            <w:rStyle w:val="style17"/>
            <w:rStyle w:val="style17"/>
            <w:rFonts w:ascii="Times New Roman" w:hAnsi="Times New Roman"/>
            <w:sz w:val="28"/>
            <w:szCs w:val="28"/>
          </w:rPr>
          <w:t>Правила</w:t>
        </w:r>
      </w:hyperlink>
      <w:r>
        <w:rPr>
          <w:rFonts w:ascii="Times New Roman" w:hAnsi="Times New Roman"/>
          <w:sz w:val="28"/>
          <w:szCs w:val="28"/>
        </w:rPr>
        <w:t xml:space="preserve"> организации деятельности многофункциональных центров утверждаются Правительством Российской Федерации.</w:t>
      </w:r>
    </w:p>
    <w:p>
      <w:pPr>
        <w:pStyle w:val="style0"/>
        <w:widowControl w:val="false"/>
        <w:ind w:firstLine="709" w:left="0" w:right="0"/>
        <w:jc w:val="both"/>
      </w:pPr>
      <w:r>
        <w:rPr>
          <w:rFonts w:ascii="Times New Roman" w:hAnsi="Times New Roman"/>
          <w:sz w:val="28"/>
          <w:szCs w:val="28"/>
        </w:rPr>
        <w:t>6.3. Перечни  муниципальных услуг, предоставляемых в многофункциональных центрах, утверждаются   муниципальным  правовым  актом.</w:t>
      </w:r>
    </w:p>
    <w:p>
      <w:pPr>
        <w:pStyle w:val="style0"/>
        <w:widowControl w:val="false"/>
        <w:spacing w:after="200" w:before="0" w:line="276" w:lineRule="auto"/>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Fonts w:ascii="Times New Roman" w:cs="Calibri" w:hAnsi="Times New Roman"/>
          <w:sz w:val="28"/>
          <w:szCs w:val="28"/>
        </w:rPr>
        <w:t xml:space="preserve"> </w:t>
      </w:r>
      <w:r>
        <w:rPr>
          <w:rFonts w:ascii="Times New Roman" w:hAnsi="Times New Roman"/>
        </w:rPr>
        <w:t>Приложение №1</w:t>
        <w:tab/>
      </w:r>
    </w:p>
    <w:p>
      <w:pPr>
        <w:pStyle w:val="style0"/>
        <w:widowControl w:val="false"/>
        <w:suppressAutoHyphens w:val="true"/>
        <w:ind w:hanging="0" w:left="4253" w:right="0"/>
        <w:jc w:val="right"/>
      </w:pPr>
      <w:r>
        <w:rPr>
          <w:rFonts w:ascii="Times New Roman" w:hAnsi="Times New Roman"/>
        </w:rPr>
        <w:t>к Административному регламенту</w:t>
      </w:r>
    </w:p>
    <w:p>
      <w:pPr>
        <w:pStyle w:val="style0"/>
        <w:widowControl w:val="false"/>
        <w:jc w:val="right"/>
      </w:pPr>
      <w:r>
        <w:rPr>
          <w:rFonts w:ascii="Times New Roman" w:hAnsi="Times New Roman"/>
          <w:bCs/>
          <w:szCs w:val="28"/>
        </w:rPr>
        <w:t>«Предоставление земельных участков, находящихся</w:t>
      </w:r>
    </w:p>
    <w:p>
      <w:pPr>
        <w:pStyle w:val="style0"/>
        <w:widowControl w:val="false"/>
        <w:jc w:val="right"/>
      </w:pPr>
      <w:r>
        <w:rPr>
          <w:rFonts w:ascii="Times New Roman" w:hAnsi="Times New Roman"/>
          <w:color w:val="000000"/>
          <w:szCs w:val="28"/>
        </w:rPr>
        <w:t>в государственной или муниципальной собственности,</w:t>
      </w:r>
    </w:p>
    <w:p>
      <w:pPr>
        <w:pStyle w:val="style0"/>
        <w:widowControl w:val="false"/>
        <w:jc w:val="right"/>
      </w:pPr>
      <w:r>
        <w:rPr>
          <w:rFonts w:ascii="Times New Roman" w:hAnsi="Times New Roman"/>
          <w:color w:val="000000"/>
          <w:szCs w:val="28"/>
        </w:rPr>
        <w:t xml:space="preserve"> </w:t>
      </w:r>
      <w:r>
        <w:rPr>
          <w:rFonts w:ascii="Times New Roman" w:hAnsi="Times New Roman"/>
          <w:color w:val="000000"/>
          <w:szCs w:val="28"/>
        </w:rPr>
        <w:t>и (или) государственная собственность на которые не разграничена</w:t>
      </w:r>
      <w:r>
        <w:rPr>
          <w:rFonts w:ascii="Times New Roman" w:hAnsi="Times New Roman"/>
          <w:szCs w:val="28"/>
        </w:rPr>
        <w:t xml:space="preserve">,  </w:t>
      </w:r>
    </w:p>
    <w:p>
      <w:pPr>
        <w:pStyle w:val="style0"/>
        <w:widowControl w:val="false"/>
        <w:jc w:val="right"/>
      </w:pPr>
      <w:r>
        <w:rPr>
          <w:rFonts w:ascii="Times New Roman" w:hAnsi="Times New Roman"/>
          <w:szCs w:val="28"/>
        </w:rPr>
        <w:t xml:space="preserve">расположенных на территории поселка </w:t>
      </w:r>
      <w:r>
        <w:rPr>
          <w:rFonts w:ascii="Times New Roman" w:hAnsi="Times New Roman"/>
          <w:sz w:val="24"/>
          <w:szCs w:val="24"/>
        </w:rPr>
        <w:t>Черемисиново</w:t>
      </w:r>
      <w:r>
        <w:rPr>
          <w:rFonts w:ascii="Times New Roman" w:hAnsi="Times New Roman"/>
          <w:bCs/>
          <w:color w:val="000000"/>
          <w:szCs w:val="28"/>
        </w:rPr>
        <w:t xml:space="preserve">, </w:t>
      </w:r>
    </w:p>
    <w:p>
      <w:pPr>
        <w:pStyle w:val="style0"/>
        <w:widowControl w:val="false"/>
        <w:jc w:val="right"/>
      </w:pPr>
      <w:r>
        <w:rPr>
          <w:rFonts w:ascii="Times New Roman" w:hAnsi="Times New Roman"/>
          <w:bCs/>
          <w:color w:val="000000"/>
          <w:szCs w:val="28"/>
        </w:rPr>
        <w:t xml:space="preserve">гражданам для индивидуального жилищного строительства </w:t>
      </w:r>
    </w:p>
    <w:p>
      <w:pPr>
        <w:pStyle w:val="style0"/>
        <w:widowControl w:val="false"/>
        <w:jc w:val="right"/>
      </w:pPr>
      <w:r>
        <w:rPr>
          <w:rFonts w:ascii="Times New Roman" w:hAnsi="Times New Roman"/>
          <w:bCs/>
          <w:color w:val="000000"/>
          <w:szCs w:val="28"/>
        </w:rPr>
        <w:t>и ведения личного подсобного хозяйства</w:t>
      </w:r>
    </w:p>
    <w:p>
      <w:pPr>
        <w:pStyle w:val="style0"/>
        <w:widowControl w:val="false"/>
        <w:jc w:val="right"/>
      </w:pPr>
      <w:r>
        <w:rPr>
          <w:rFonts w:ascii="Times New Roman" w:hAnsi="Times New Roman"/>
          <w:bCs/>
          <w:color w:val="000000"/>
          <w:szCs w:val="28"/>
        </w:rPr>
        <w:t xml:space="preserve"> </w:t>
      </w:r>
      <w:r>
        <w:rPr>
          <w:rFonts w:ascii="Times New Roman" w:hAnsi="Times New Roman"/>
          <w:bCs/>
          <w:color w:val="000000"/>
          <w:szCs w:val="28"/>
        </w:rPr>
        <w:t>в границах населенного пункта»</w:t>
      </w:r>
    </w:p>
    <w:p>
      <w:pPr>
        <w:pStyle w:val="style0"/>
        <w:widowControl w:val="false"/>
        <w:jc w:val="right"/>
      </w:pPr>
      <w:r>
        <w:rPr>
          <w:rFonts w:ascii="Times New Roman" w:hAnsi="Times New Roman"/>
          <w:color w:val="00B050"/>
          <w:sz w:val="28"/>
          <w:szCs w:val="28"/>
        </w:rPr>
        <w:t xml:space="preserve">                                               </w:t>
      </w:r>
    </w:p>
    <w:p>
      <w:pPr>
        <w:pStyle w:val="style0"/>
        <w:widowControl w:val="false"/>
        <w:tabs>
          <w:tab w:leader="none" w:pos="709" w:val="left"/>
          <w:tab w:leader="none" w:pos="7752" w:val="left"/>
        </w:tabs>
        <w:spacing w:after="200" w:before="0" w:line="276" w:lineRule="auto"/>
        <w:jc w:val="center"/>
      </w:pPr>
      <w:r>
        <w:rPr>
          <w:rFonts w:ascii="Times New Roman" w:cs="Times New Roman CYR" w:hAnsi="Times New Roman"/>
          <w:sz w:val="28"/>
          <w:szCs w:val="28"/>
          <w:u w:val="single"/>
        </w:rPr>
        <w:t xml:space="preserve">Форма заявления для физических лиц </w:t>
      </w:r>
    </w:p>
    <w:p>
      <w:pPr>
        <w:pStyle w:val="style0"/>
        <w:widowControl w:val="false"/>
        <w:tabs>
          <w:tab w:leader="none" w:pos="709" w:val="left"/>
          <w:tab w:leader="none" w:pos="7752" w:val="left"/>
        </w:tabs>
        <w:spacing w:after="200" w:before="0" w:line="276" w:lineRule="auto"/>
        <w:jc w:val="center"/>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Главе _____________________района</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 xml:space="preserve">______________________________________                                                  </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(фамилия, имя, отчество заявителя)</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Паспорт серия _____ N __________ выдан</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ОГРНИП 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16"/>
          <w:szCs w:val="16"/>
        </w:rPr>
        <w:t xml:space="preserve">(для индивидуальных предпринимателей) </w:t>
      </w:r>
    </w:p>
    <w:p>
      <w:pPr>
        <w:pStyle w:val="style0"/>
        <w:widowControl w:val="false"/>
        <w:jc w:val="both"/>
      </w:pPr>
      <w:r>
        <w:rPr>
          <w:rFonts w:ascii="Times New Roman" w:hAnsi="Times New Roman"/>
          <w:sz w:val="20"/>
          <w:szCs w:val="20"/>
        </w:rPr>
        <w:t xml:space="preserve">                                                                                   </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проживающий(ей)       по       адресу:</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контактный телефон: 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Представитель заявителя:</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(фамилия, имя, отчество)</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действующий на основании</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Заявление</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о предоставлении земельного участка</w:t>
      </w:r>
    </w:p>
    <w:p>
      <w:pPr>
        <w:pStyle w:val="style0"/>
        <w:widowControl w:val="false"/>
        <w:jc w:val="both"/>
      </w:pPr>
      <w:r>
        <w:rPr/>
      </w:r>
    </w:p>
    <w:p>
      <w:pPr>
        <w:pStyle w:val="style0"/>
        <w:widowControl w:val="false"/>
        <w:jc w:val="both"/>
      </w:pPr>
      <w:r>
        <w:rPr/>
      </w:r>
    </w:p>
    <w:p>
      <w:pPr>
        <w:pStyle w:val="style0"/>
        <w:widowControl w:val="false"/>
        <w:jc w:val="both"/>
      </w:pPr>
      <w:r>
        <w:rPr/>
      </w:r>
    </w:p>
    <w:p>
      <w:pPr>
        <w:pStyle w:val="style0"/>
        <w:widowControl w:val="false"/>
        <w:jc w:val="both"/>
      </w:pPr>
      <w:r>
        <w:rPr/>
      </w:r>
    </w:p>
    <w:p>
      <w:pPr>
        <w:pStyle w:val="style0"/>
        <w:widowControl w:val="false"/>
        <w:jc w:val="both"/>
      </w:pPr>
      <w:r>
        <w:rPr/>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Прошу предоставить земельный участок, расположенный по адресу : ___________________________________________________________________________</w:t>
      </w:r>
    </w:p>
    <w:p>
      <w:pPr>
        <w:pStyle w:val="style0"/>
        <w:widowControl w:val="false"/>
        <w:jc w:val="both"/>
      </w:pPr>
      <w:r>
        <w:rPr>
          <w:rFonts w:ascii="Times New Roman" w:hAnsi="Times New Roman"/>
          <w:sz w:val="20"/>
          <w:szCs w:val="20"/>
        </w:rPr>
        <w:t>___________________________________________________________________________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(указать адрес (местоположение) испрашиваемого земельного участка)</w:t>
      </w:r>
    </w:p>
    <w:p>
      <w:pPr>
        <w:pStyle w:val="style0"/>
        <w:widowControl w:val="false"/>
        <w:jc w:val="both"/>
      </w:pPr>
      <w:r>
        <w:rPr>
          <w:rFonts w:ascii="Times New Roman" w:hAnsi="Times New Roman"/>
          <w:sz w:val="20"/>
          <w:szCs w:val="20"/>
        </w:rPr>
        <w:t>кадастровый номер _____________________, общей площадью ________________ кв. м, в</w:t>
      </w:r>
    </w:p>
    <w:p>
      <w:pPr>
        <w:pStyle w:val="style0"/>
        <w:widowControl w:val="false"/>
        <w:jc w:val="both"/>
      </w:pPr>
      <w:r>
        <w:rPr>
          <w:rFonts w:ascii="Times New Roman" w:hAnsi="Times New Roman"/>
          <w:sz w:val="20"/>
          <w:szCs w:val="20"/>
        </w:rPr>
        <w:t>_______________________________________________________________________ для</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(указывается вид права, на котором заявитель желает приобрести</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земельный участок)</w:t>
      </w:r>
    </w:p>
    <w:p>
      <w:pPr>
        <w:pStyle w:val="style0"/>
        <w:widowControl w:val="false"/>
        <w:jc w:val="both"/>
      </w:pPr>
      <w:r>
        <w:rPr>
          <w:rFonts w:ascii="Times New Roman" w:hAnsi="Times New Roman"/>
          <w:sz w:val="20"/>
          <w:szCs w:val="20"/>
        </w:rPr>
        <w:t>использования в целях ______________________________________________________________________________________________________________________________________________________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(указать цель использования земельного участка)</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Реквизиты решения об изъятии земельного участка для государственных или</w:t>
      </w:r>
    </w:p>
    <w:p>
      <w:pPr>
        <w:pStyle w:val="style0"/>
        <w:widowControl w:val="false"/>
        <w:jc w:val="both"/>
      </w:pPr>
      <w:r>
        <w:rPr>
          <w:rFonts w:ascii="Times New Roman" w:hAnsi="Times New Roman"/>
          <w:sz w:val="20"/>
          <w:szCs w:val="20"/>
        </w:rPr>
        <w:t>муниципальных нужд _____________________________________________________ (в</w:t>
      </w:r>
    </w:p>
    <w:p>
      <w:pPr>
        <w:pStyle w:val="style0"/>
        <w:widowControl w:val="false"/>
        <w:jc w:val="both"/>
      </w:pPr>
      <w:r>
        <w:rPr>
          <w:rFonts w:ascii="Times New Roman" w:hAnsi="Times New Roman"/>
          <w:sz w:val="20"/>
          <w:szCs w:val="20"/>
        </w:rPr>
        <w:t>случае,  если  земельный  участок  предоставлен  взамен земельного участка,</w:t>
      </w:r>
    </w:p>
    <w:p>
      <w:pPr>
        <w:pStyle w:val="style0"/>
        <w:widowControl w:val="false"/>
        <w:jc w:val="both"/>
      </w:pPr>
      <w:r>
        <w:rPr>
          <w:rFonts w:ascii="Times New Roman" w:hAnsi="Times New Roman"/>
          <w:sz w:val="20"/>
          <w:szCs w:val="20"/>
        </w:rPr>
        <w:t>изымаемого для государственных или муниципальных нужд).</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Реквизиты   решения   о   предварительном  согласовании  предоставления</w:t>
      </w:r>
    </w:p>
    <w:p>
      <w:pPr>
        <w:pStyle w:val="style0"/>
        <w:widowControl w:val="false"/>
        <w:jc w:val="both"/>
      </w:pPr>
      <w:r>
        <w:rPr>
          <w:rFonts w:ascii="Times New Roman" w:hAnsi="Times New Roman"/>
          <w:sz w:val="20"/>
          <w:szCs w:val="20"/>
        </w:rPr>
        <w:t>земельного участка _____________________________________________ (в случае,</w:t>
      </w:r>
    </w:p>
    <w:p>
      <w:pPr>
        <w:pStyle w:val="style0"/>
        <w:widowControl w:val="false"/>
        <w:jc w:val="both"/>
      </w:pPr>
      <w:r>
        <w:rPr>
          <w:rFonts w:ascii="Times New Roman" w:hAnsi="Times New Roman"/>
          <w:sz w:val="20"/>
          <w:szCs w:val="20"/>
        </w:rPr>
        <w:t>если   испрашиваемый   земельный  участок  образовывался  или  его  границы</w:t>
      </w:r>
    </w:p>
    <w:p>
      <w:pPr>
        <w:pStyle w:val="style0"/>
        <w:widowControl w:val="false"/>
        <w:jc w:val="both"/>
      </w:pPr>
      <w:r>
        <w:rPr>
          <w:rFonts w:ascii="Times New Roman" w:hAnsi="Times New Roman"/>
          <w:sz w:val="20"/>
          <w:szCs w:val="20"/>
        </w:rPr>
        <w:t>уточнялись на основании данного решения).</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Реквизиты    решения    об   утверждении   документа   территориального</w:t>
      </w:r>
    </w:p>
    <w:p>
      <w:pPr>
        <w:pStyle w:val="style0"/>
        <w:widowControl w:val="false"/>
        <w:jc w:val="both"/>
      </w:pPr>
      <w:r>
        <w:rPr>
          <w:rFonts w:ascii="Times New Roman" w:hAnsi="Times New Roman"/>
          <w:sz w:val="20"/>
          <w:szCs w:val="20"/>
        </w:rPr>
        <w:t>планирования и (или) проекта планировки территории ________________________</w:t>
      </w:r>
    </w:p>
    <w:p>
      <w:pPr>
        <w:pStyle w:val="style0"/>
        <w:widowControl w:val="false"/>
        <w:jc w:val="both"/>
      </w:pPr>
      <w:r>
        <w:rPr>
          <w:rFonts w:ascii="Times New Roman" w:hAnsi="Times New Roman"/>
          <w:sz w:val="20"/>
          <w:szCs w:val="20"/>
        </w:rPr>
        <w:t>(в случае, если земельный  участок предоставляется для размещения объектов,</w:t>
      </w:r>
    </w:p>
    <w:p>
      <w:pPr>
        <w:pStyle w:val="style0"/>
        <w:widowControl w:val="false"/>
        <w:jc w:val="both"/>
      </w:pPr>
      <w:r>
        <w:rPr>
          <w:rFonts w:ascii="Times New Roman" w:hAnsi="Times New Roman"/>
          <w:sz w:val="20"/>
          <w:szCs w:val="20"/>
        </w:rPr>
        <w:t>предусмотренных этим документом и (или) этим проектом).</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К заявлению прилагаются документы:</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1. ____________________________________________________________________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2. ____________________________________________________________________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 xml:space="preserve">3.______________________________________________________________________ </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4.______________________________________________________________________</w:t>
      </w:r>
    </w:p>
    <w:p>
      <w:pPr>
        <w:pStyle w:val="style0"/>
        <w:widowControl w:val="false"/>
        <w:jc w:val="both"/>
      </w:pPr>
      <w:r>
        <w:rPr/>
      </w:r>
    </w:p>
    <w:p>
      <w:pPr>
        <w:pStyle w:val="style0"/>
        <w:widowControl w:val="false"/>
        <w:jc w:val="both"/>
      </w:pPr>
      <w:r>
        <w:rPr/>
      </w:r>
    </w:p>
    <w:p>
      <w:pPr>
        <w:pStyle w:val="style0"/>
        <w:widowControl w:val="false"/>
        <w:jc w:val="both"/>
      </w:pPr>
      <w:r>
        <w:rPr>
          <w:rFonts w:ascii="Times New Roman" w:hAnsi="Times New Roman"/>
          <w:sz w:val="20"/>
          <w:szCs w:val="20"/>
        </w:rPr>
        <w:t xml:space="preserve">Информацию (сведения) прошу предоставить в _______ экземплярах: </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       </w:t>
      </w:r>
      <w:r>
        <w:rPr>
          <w:rFonts w:ascii="Times New Roman" w:hAnsi="Times New Roman"/>
          <w:sz w:val="20"/>
          <w:szCs w:val="20"/>
        </w:rPr>
        <w:t>почтовым           отправлением           по         адресу:</w:t>
      </w:r>
    </w:p>
    <w:p>
      <w:pPr>
        <w:pStyle w:val="style0"/>
        <w:widowControl w:val="false"/>
        <w:jc w:val="both"/>
      </w:pPr>
      <w:r>
        <w:rPr>
          <w:rFonts w:ascii="Times New Roman" w:hAnsi="Times New Roman"/>
          <w:sz w:val="20"/>
          <w:szCs w:val="20"/>
        </w:rPr>
        <w:t>______________________________________________________________________________________________________________________________________________________</w:t>
      </w:r>
    </w:p>
    <w:p>
      <w:pPr>
        <w:pStyle w:val="style0"/>
        <w:widowControl w:val="false"/>
        <w:ind w:firstLine="540" w:left="0" w:right="0"/>
        <w:jc w:val="both"/>
      </w:pPr>
      <w:r>
        <w:rPr>
          <w:rFonts w:ascii="Times New Roman" w:hAnsi="Times New Roman"/>
          <w:sz w:val="20"/>
          <w:szCs w:val="20"/>
        </w:rPr>
        <w:t xml:space="preserve">    </w:t>
      </w:r>
      <w:r>
        <w:rPr>
          <w:rFonts w:ascii="Times New Roman" w:hAnsi="Times New Roman"/>
          <w:sz w:val="20"/>
          <w:szCs w:val="20"/>
        </w:rPr>
        <w:t>(</w:t>
      </w:r>
      <w:r>
        <w:rPr>
          <w:rFonts w:ascii="Times New Roman" w:hAnsi="Times New Roman"/>
          <w:sz w:val="16"/>
          <w:szCs w:val="16"/>
        </w:rPr>
        <w:t>почтовый адрес с указанием индекса)</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      </w:t>
      </w:r>
      <w:r>
        <w:rPr>
          <w:rFonts w:ascii="Times New Roman" w:hAnsi="Times New Roman"/>
          <w:sz w:val="20"/>
          <w:szCs w:val="20"/>
        </w:rPr>
        <w:t>при личном обращении в Администрацию</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       </w:t>
      </w:r>
      <w:r>
        <w:rPr>
          <w:rFonts w:ascii="Times New Roman" w:hAnsi="Times New Roman"/>
          <w:sz w:val="20"/>
          <w:szCs w:val="20"/>
        </w:rPr>
        <w:t xml:space="preserve">по       адресу       электронной       почты:        </w:t>
      </w:r>
    </w:p>
    <w:p>
      <w:pPr>
        <w:pStyle w:val="style0"/>
        <w:widowControl w:val="false"/>
        <w:ind w:firstLine="540" w:left="0" w:right="0"/>
        <w:jc w:val="both"/>
      </w:pPr>
      <w:r>
        <w:rPr>
          <w:rFonts w:ascii="Times New Roman" w:hAnsi="Times New Roman"/>
          <w:sz w:val="20"/>
          <w:szCs w:val="20"/>
        </w:rPr>
        <w:t>_______________________________________________________________________</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    </w:t>
      </w:r>
      <w:r>
        <w:rPr>
          <w:rFonts w:ascii="Times New Roman" w:hAnsi="Times New Roman"/>
          <w:sz w:val="20"/>
          <w:szCs w:val="20"/>
        </w:rPr>
        <w:t xml:space="preserve">при    личном    обращении    в     МФЦ    </w:t>
      </w:r>
    </w:p>
    <w:p>
      <w:pPr>
        <w:pStyle w:val="style0"/>
        <w:widowControl w:val="false"/>
        <w:ind w:firstLine="540" w:left="0" w:right="0"/>
        <w:jc w:val="both"/>
      </w:pPr>
      <w:r>
        <w:rPr>
          <w:rFonts w:ascii="Times New Roman" w:hAnsi="Times New Roman"/>
          <w:sz w:val="20"/>
          <w:szCs w:val="20"/>
        </w:rPr>
        <w:t xml:space="preserve">_______________________________________________________________________    </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r>
        <w:rPr>
          <w:rFonts w:ascii="Times New Roman" w:hAnsi="Times New Roman"/>
          <w:sz w:val="20"/>
          <w:szCs w:val="20"/>
        </w:rPr>
        <w:t>О  готовности  результатов  муниципальной  услуги  прошу  сообщить   по</w:t>
      </w:r>
    </w:p>
    <w:p>
      <w:pPr>
        <w:pStyle w:val="style0"/>
        <w:widowControl w:val="false"/>
        <w:ind w:firstLine="540" w:left="0" w:right="0"/>
        <w:jc w:val="both"/>
      </w:pPr>
      <w:r>
        <w:rPr>
          <w:rFonts w:ascii="Times New Roman" w:hAnsi="Times New Roman"/>
          <w:sz w:val="20"/>
          <w:szCs w:val="20"/>
        </w:rPr>
        <w:t>телефону ___________________________.</w:t>
      </w:r>
    </w:p>
    <w:p>
      <w:pPr>
        <w:pStyle w:val="style0"/>
        <w:widowControl w:val="false"/>
        <w:jc w:val="both"/>
      </w:pPr>
      <w:r>
        <w:rPr/>
      </w:r>
    </w:p>
    <w:p>
      <w:pPr>
        <w:pStyle w:val="style0"/>
        <w:widowControl w:val="false"/>
        <w:jc w:val="both"/>
      </w:pPr>
      <w:r>
        <w:rPr/>
      </w:r>
    </w:p>
    <w:p>
      <w:pPr>
        <w:pStyle w:val="style0"/>
        <w:widowControl w:val="false"/>
        <w:jc w:val="both"/>
      </w:pPr>
      <w:r>
        <w:rPr>
          <w:rFonts w:ascii="Times New Roman" w:hAnsi="Times New Roman"/>
          <w:sz w:val="20"/>
          <w:szCs w:val="20"/>
        </w:rPr>
        <w:t>"__" ___________ 20__ г.                          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(подпись заявителя)</w:t>
      </w:r>
    </w:p>
    <w:p>
      <w:pPr>
        <w:pStyle w:val="style0"/>
        <w:widowControl w:val="false"/>
        <w:jc w:val="both"/>
      </w:pPr>
      <w:r>
        <w:rPr/>
      </w:r>
    </w:p>
    <w:p>
      <w:pPr>
        <w:pStyle w:val="style0"/>
        <w:widowControl w:val="false"/>
        <w:jc w:val="both"/>
      </w:pPr>
      <w:r>
        <w:rPr>
          <w:rFonts w:ascii="Times New Roman" w:hAnsi="Times New Roman"/>
          <w:sz w:val="20"/>
          <w:szCs w:val="20"/>
        </w:rPr>
        <w:t xml:space="preserve">В соответствии с Федеральным </w:t>
      </w:r>
      <w:hyperlink r:id="rId47">
        <w:r>
          <w:rPr>
            <w:rStyle w:val="style17"/>
            <w:rStyle w:val="style17"/>
            <w:rFonts w:ascii="Times New Roman" w:hAnsi="Times New Roman"/>
            <w:color w:val="0000FF"/>
            <w:sz w:val="20"/>
            <w:szCs w:val="20"/>
            <w:u w:val="single"/>
          </w:rPr>
          <w:t>законом</w:t>
        </w:r>
      </w:hyperlink>
      <w:r>
        <w:rPr>
          <w:rFonts w:ascii="Times New Roman" w:hAnsi="Times New Roman"/>
          <w:sz w:val="20"/>
          <w:szCs w:val="20"/>
        </w:rPr>
        <w:t xml:space="preserve"> </w:t>
      </w:r>
      <w:r>
        <w:rPr>
          <w:rFonts w:ascii="Times New Roman" w:hAnsi="Times New Roman"/>
          <w:sz w:val="20"/>
          <w:szCs w:val="20"/>
          <w:lang w:val="en-US"/>
        </w:rPr>
        <w:t>N</w:t>
      </w:r>
      <w:r>
        <w:rPr>
          <w:rFonts w:ascii="Times New Roman" w:hAnsi="Times New Roman"/>
          <w:sz w:val="20"/>
          <w:szCs w:val="20"/>
        </w:rPr>
        <w:t xml:space="preserve"> 152-ФЗ от 27.07.2006 "О персональных</w:t>
      </w:r>
    </w:p>
    <w:p>
      <w:pPr>
        <w:pStyle w:val="style0"/>
        <w:widowControl w:val="false"/>
        <w:jc w:val="both"/>
      </w:pPr>
      <w:r>
        <w:rPr>
          <w:rFonts w:ascii="Times New Roman" w:hAnsi="Times New Roman"/>
          <w:sz w:val="20"/>
          <w:szCs w:val="20"/>
        </w:rPr>
        <w:t>данных" подтверждаю свое согласие на обработку моих персональных данных</w:t>
      </w:r>
    </w:p>
    <w:p>
      <w:pPr>
        <w:pStyle w:val="style0"/>
        <w:widowControl w:val="false"/>
        <w:jc w:val="both"/>
      </w:pPr>
      <w:r>
        <w:rPr>
          <w:rFonts w:ascii="Times New Roman" w:hAnsi="Times New Roman"/>
          <w:sz w:val="20"/>
          <w:szCs w:val="20"/>
        </w:rPr>
        <w:t>_______________/подпись</w:t>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
    </w:p>
    <w:p>
      <w:pPr>
        <w:pStyle w:val="style0"/>
        <w:widowControl w:val="false"/>
        <w:ind w:hanging="0" w:left="3828" w:right="0"/>
        <w:jc w:val="right"/>
      </w:pPr>
      <w:r>
        <w:rPr>
          <w:rFonts w:ascii="Times New Roman" w:cs="Times New Roman CYR" w:hAnsi="Times New Roman"/>
        </w:rPr>
        <w:t>Приложение №2</w:t>
      </w:r>
    </w:p>
    <w:p>
      <w:pPr>
        <w:pStyle w:val="style0"/>
        <w:widowControl w:val="false"/>
        <w:suppressAutoHyphens w:val="true"/>
        <w:ind w:hanging="0" w:left="3828" w:right="0"/>
        <w:jc w:val="right"/>
      </w:pPr>
      <w:r>
        <w:rPr>
          <w:rFonts w:ascii="Times New Roman" w:cs="Times New Roman CYR" w:hAnsi="Times New Roman"/>
        </w:rPr>
        <w:t>к Административному регламенту</w:t>
      </w:r>
    </w:p>
    <w:p>
      <w:pPr>
        <w:pStyle w:val="style0"/>
        <w:widowControl w:val="false"/>
        <w:suppressAutoHyphens w:val="true"/>
        <w:ind w:hanging="0" w:left="3828" w:right="0"/>
        <w:jc w:val="right"/>
      </w:pPr>
      <w:r>
        <w:rPr>
          <w:rFonts w:ascii="Times New Roman" w:cs="Times New Roman CYR" w:hAnsi="Times New Roman"/>
        </w:rPr>
        <w:t>предоставления муниципальной услуги</w:t>
      </w:r>
    </w:p>
    <w:p>
      <w:pPr>
        <w:pStyle w:val="style0"/>
        <w:widowControl w:val="false"/>
        <w:jc w:val="right"/>
      </w:pPr>
      <w:r>
        <w:rPr>
          <w:rFonts w:ascii="Times New Roman" w:hAnsi="Times New Roman"/>
          <w:bCs/>
          <w:szCs w:val="28"/>
        </w:rPr>
        <w:t>«Предоставление земельных участков, находящихся</w:t>
      </w:r>
    </w:p>
    <w:p>
      <w:pPr>
        <w:pStyle w:val="style0"/>
        <w:widowControl w:val="false"/>
        <w:jc w:val="right"/>
      </w:pPr>
      <w:r>
        <w:rPr>
          <w:rFonts w:ascii="Times New Roman" w:hAnsi="Times New Roman"/>
          <w:color w:val="000000"/>
          <w:szCs w:val="28"/>
        </w:rPr>
        <w:t>в государственной или муниципальной собственности,</w:t>
      </w:r>
    </w:p>
    <w:p>
      <w:pPr>
        <w:pStyle w:val="style0"/>
        <w:widowControl w:val="false"/>
        <w:jc w:val="right"/>
      </w:pPr>
      <w:r>
        <w:rPr>
          <w:rFonts w:ascii="Times New Roman" w:hAnsi="Times New Roman"/>
          <w:color w:val="000000"/>
          <w:szCs w:val="28"/>
        </w:rPr>
        <w:t xml:space="preserve"> </w:t>
      </w:r>
      <w:r>
        <w:rPr>
          <w:rFonts w:ascii="Times New Roman" w:hAnsi="Times New Roman"/>
          <w:color w:val="000000"/>
          <w:szCs w:val="28"/>
        </w:rPr>
        <w:t>и (или) государственная собственность на которые не разграничена</w:t>
      </w:r>
      <w:r>
        <w:rPr>
          <w:rFonts w:ascii="Times New Roman" w:hAnsi="Times New Roman"/>
          <w:szCs w:val="28"/>
        </w:rPr>
        <w:t xml:space="preserve">,  </w:t>
      </w:r>
    </w:p>
    <w:p>
      <w:pPr>
        <w:pStyle w:val="style0"/>
        <w:widowControl w:val="false"/>
        <w:jc w:val="right"/>
      </w:pPr>
      <w:r>
        <w:rPr>
          <w:rFonts w:ascii="Times New Roman" w:hAnsi="Times New Roman"/>
          <w:szCs w:val="28"/>
        </w:rPr>
        <w:t xml:space="preserve">расположенных на территории поселка </w:t>
      </w:r>
      <w:r>
        <w:rPr>
          <w:rFonts w:ascii="Times New Roman" w:hAnsi="Times New Roman"/>
          <w:sz w:val="24"/>
          <w:szCs w:val="24"/>
        </w:rPr>
        <w:t>Черемисиново</w:t>
      </w:r>
      <w:r>
        <w:rPr>
          <w:rFonts w:ascii="Times New Roman" w:hAnsi="Times New Roman"/>
          <w:bCs/>
          <w:color w:val="000000"/>
          <w:szCs w:val="28"/>
        </w:rPr>
        <w:t xml:space="preserve">, </w:t>
      </w:r>
    </w:p>
    <w:p>
      <w:pPr>
        <w:pStyle w:val="style0"/>
        <w:widowControl w:val="false"/>
        <w:jc w:val="right"/>
      </w:pPr>
      <w:r>
        <w:rPr>
          <w:rFonts w:ascii="Times New Roman" w:hAnsi="Times New Roman"/>
          <w:bCs/>
          <w:color w:val="000000"/>
          <w:szCs w:val="28"/>
        </w:rPr>
        <w:t xml:space="preserve">гражданам для индивидуального жилищного строительства </w:t>
      </w:r>
    </w:p>
    <w:p>
      <w:pPr>
        <w:pStyle w:val="style0"/>
        <w:widowControl w:val="false"/>
        <w:jc w:val="right"/>
      </w:pPr>
      <w:r>
        <w:rPr>
          <w:rFonts w:ascii="Times New Roman" w:hAnsi="Times New Roman"/>
          <w:bCs/>
          <w:color w:val="000000"/>
          <w:szCs w:val="28"/>
        </w:rPr>
        <w:t>и ведения личного подсобного хозяйства</w:t>
      </w:r>
    </w:p>
    <w:p>
      <w:pPr>
        <w:pStyle w:val="style0"/>
        <w:widowControl w:val="false"/>
        <w:jc w:val="right"/>
      </w:pPr>
      <w:r>
        <w:rPr>
          <w:rFonts w:ascii="Times New Roman" w:hAnsi="Times New Roman"/>
          <w:bCs/>
          <w:color w:val="000000"/>
          <w:szCs w:val="28"/>
        </w:rPr>
        <w:t xml:space="preserve"> </w:t>
      </w:r>
      <w:r>
        <w:rPr>
          <w:rFonts w:ascii="Times New Roman" w:hAnsi="Times New Roman"/>
          <w:bCs/>
          <w:color w:val="000000"/>
          <w:szCs w:val="28"/>
        </w:rPr>
        <w:t>в границах населенного пункта»</w:t>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spacing w:after="200" w:before="0" w:line="276" w:lineRule="auto"/>
        <w:jc w:val="center"/>
      </w:pPr>
      <w:r>
        <w:rPr>
          <w:rFonts w:ascii="Times New Roman" w:cs="Times New Roman CYR" w:hAnsi="Times New Roman"/>
          <w:sz w:val="28"/>
          <w:szCs w:val="28"/>
          <w:u w:val="single"/>
        </w:rPr>
        <w:t xml:space="preserve">Форма заявления для физических лиц </w:t>
      </w:r>
    </w:p>
    <w:p>
      <w:pPr>
        <w:pStyle w:val="style0"/>
        <w:widowControl w:val="false"/>
        <w:suppressAutoHyphens w:val="true"/>
        <w:jc w:val="center"/>
      </w:pPr>
      <w:r>
        <w:rPr/>
      </w:r>
    </w:p>
    <w:p>
      <w:pPr>
        <w:pStyle w:val="style0"/>
        <w:widowControl w:val="false"/>
        <w:ind w:firstLine="708" w:left="0" w:right="0"/>
        <w:jc w:val="both"/>
      </w:pPr>
      <w:r>
        <w:rPr>
          <w:rFonts w:ascii="Times New Roman" w:hAnsi="Times New Roman"/>
          <w:sz w:val="20"/>
          <w:szCs w:val="20"/>
        </w:rPr>
        <w:t xml:space="preserve">                               </w:t>
      </w:r>
      <w:r>
        <w:rPr>
          <w:rFonts w:ascii="Times New Roman" w:hAnsi="Times New Roman"/>
          <w:sz w:val="20"/>
          <w:szCs w:val="20"/>
        </w:rPr>
        <w:t>Главе _____________________района</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 xml:space="preserve">______________________________________                                                  </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 xml:space="preserve">(полное наименование юридического лица)                                     </w:t>
      </w:r>
    </w:p>
    <w:p>
      <w:pPr>
        <w:pStyle w:val="style0"/>
        <w:widowControl w:val="false"/>
        <w:jc w:val="both"/>
      </w:pPr>
      <w:r>
        <w:rPr>
          <w:rFonts w:ascii="Times New Roman" w:hAnsi="Times New Roman"/>
          <w:shd w:fill="FFFFFF" w:val="clear"/>
        </w:rPr>
        <w:t xml:space="preserve">                                                                        </w:t>
      </w:r>
      <w:r>
        <w:rPr>
          <w:rFonts w:ascii="Times New Roman" w:hAnsi="Times New Roman"/>
          <w:sz w:val="20"/>
          <w:szCs w:val="20"/>
          <w:shd w:fill="FFFFFF" w:val="clear"/>
        </w:rPr>
        <w:t xml:space="preserve">                                    </w:t>
      </w:r>
    </w:p>
    <w:p>
      <w:pPr>
        <w:pStyle w:val="style0"/>
        <w:widowControl w:val="false"/>
        <w:jc w:val="both"/>
      </w:pPr>
      <w:r>
        <w:rPr>
          <w:rFonts w:ascii="Times New Roman" w:hAnsi="Times New Roman"/>
          <w:shd w:fill="FFFFFF" w:val="clear"/>
        </w:rPr>
        <w:t xml:space="preserve">                                                                        </w:t>
      </w:r>
      <w:r>
        <w:rPr>
          <w:rFonts w:ascii="Times New Roman" w:hAnsi="Times New Roman"/>
          <w:shd w:fill="FFFFFF" w:val="clear"/>
        </w:rPr>
        <w:t xml:space="preserve">ОГРН ________________________________ </w:t>
      </w:r>
    </w:p>
    <w:p>
      <w:pPr>
        <w:pStyle w:val="style0"/>
        <w:widowControl w:val="false"/>
        <w:jc w:val="both"/>
      </w:pPr>
      <w:r>
        <w:rPr>
          <w:rFonts w:ascii="Times New Roman" w:hAnsi="Times New Roman"/>
          <w:shd w:fill="FFFFFF" w:val="clear"/>
        </w:rPr>
        <w:t xml:space="preserve">                                                                        </w:t>
      </w:r>
      <w:r>
        <w:rPr>
          <w:rFonts w:ascii="Times New Roman" w:hAnsi="Times New Roman"/>
          <w:shd w:fill="FFFFFF" w:val="clear"/>
        </w:rPr>
        <w:t>ИНН _________________________________</w:t>
      </w:r>
    </w:p>
    <w:p>
      <w:pPr>
        <w:pStyle w:val="style0"/>
        <w:widowControl w:val="false"/>
        <w:jc w:val="both"/>
      </w:pPr>
      <w:r>
        <w:rPr>
          <w:rFonts w:ascii="Times New Roman" w:hAnsi="Times New Roman"/>
          <w:shd w:fill="FFFFFF" w:val="clear"/>
        </w:rPr>
        <w:t xml:space="preserve">                                                                          </w:t>
      </w:r>
      <w:r>
        <w:rPr>
          <w:rFonts w:ascii="Times New Roman" w:hAnsi="Times New Roman"/>
          <w:shd w:fill="FFFFFF" w:val="clear"/>
        </w:rPr>
        <w:t>______________________________________</w:t>
      </w:r>
    </w:p>
    <w:p>
      <w:pPr>
        <w:pStyle w:val="style0"/>
        <w:widowControl w:val="false"/>
        <w:ind w:hanging="142" w:left="4395" w:right="0"/>
        <w:jc w:val="both"/>
      </w:pPr>
      <w:r>
        <w:rPr>
          <w:rFonts w:ascii="Times New Roman" w:hAnsi="Times New Roman"/>
          <w:sz w:val="16"/>
          <w:szCs w:val="16"/>
          <w:shd w:fill="FFFFFF" w:val="clear"/>
        </w:rPr>
        <w:t>(адрес (место нахождения) постоянно действующего</w:t>
      </w:r>
    </w:p>
    <w:p>
      <w:pPr>
        <w:pStyle w:val="style0"/>
        <w:widowControl w:val="false"/>
        <w:ind w:hanging="0" w:left="3828" w:right="0"/>
        <w:jc w:val="both"/>
      </w:pPr>
      <w:r>
        <w:rPr>
          <w:rFonts w:ascii="Times New Roman" w:hAnsi="Times New Roman"/>
          <w:shd w:fill="FFFFFF" w:val="clear"/>
        </w:rPr>
        <w:t xml:space="preserve">       </w:t>
      </w:r>
      <w:r>
        <w:rPr>
          <w:rFonts w:ascii="Times New Roman" w:hAnsi="Times New Roman"/>
          <w:shd w:fill="FFFFFF" w:val="clear"/>
        </w:rPr>
        <w:t>_______________________________________</w:t>
      </w:r>
    </w:p>
    <w:p>
      <w:pPr>
        <w:pStyle w:val="style0"/>
        <w:widowControl w:val="false"/>
        <w:ind w:hanging="567" w:left="4253" w:right="0"/>
        <w:jc w:val="both"/>
      </w:pPr>
      <w:r>
        <w:rPr>
          <w:rFonts w:ascii="Times New Roman" w:hAnsi="Times New Roman"/>
          <w:shd w:fill="FFFFFF" w:val="clear"/>
        </w:rPr>
        <w:t xml:space="preserve">         </w:t>
      </w:r>
      <w:r>
        <w:rPr>
          <w:rFonts w:ascii="Times New Roman" w:hAnsi="Times New Roman"/>
          <w:sz w:val="16"/>
          <w:szCs w:val="16"/>
          <w:shd w:fill="FFFFFF" w:val="clear"/>
        </w:rPr>
        <w:t xml:space="preserve">исполнительного органа (в случае отсутствия- </w:t>
      </w:r>
      <w:r>
        <w:rPr>
          <w:rFonts w:ascii="Times New Roman" w:hAnsi="Times New Roman"/>
          <w:shd w:fill="FFFFFF" w:val="clear"/>
        </w:rPr>
        <w:t xml:space="preserve">______________________________________                                                                                           </w:t>
      </w:r>
      <w:r>
        <w:rPr>
          <w:rFonts w:ascii="Times New Roman" w:hAnsi="Times New Roman"/>
          <w:sz w:val="16"/>
          <w:szCs w:val="16"/>
          <w:shd w:fill="FFFFFF" w:val="clear"/>
        </w:rPr>
        <w:t xml:space="preserve">иного органа или лица, имеющих право действовать </w:t>
      </w:r>
      <w:r>
        <w:rPr>
          <w:rFonts w:ascii="Times New Roman" w:hAnsi="Times New Roman"/>
          <w:shd w:fill="FFFFFF" w:val="clear"/>
        </w:rPr>
        <w:t>_______________________________________</w:t>
      </w:r>
    </w:p>
    <w:p>
      <w:pPr>
        <w:pStyle w:val="style0"/>
        <w:widowControl w:val="false"/>
        <w:ind w:hanging="0" w:left="4253" w:right="0"/>
        <w:jc w:val="both"/>
      </w:pPr>
      <w:r>
        <w:rPr>
          <w:rFonts w:ascii="Times New Roman" w:hAnsi="Times New Roman"/>
          <w:sz w:val="16"/>
          <w:szCs w:val="16"/>
          <w:shd w:fill="FFFFFF" w:val="clear"/>
        </w:rPr>
        <w:t>от имени юридического лица без доверенности)</w:t>
      </w:r>
    </w:p>
    <w:p>
      <w:pPr>
        <w:pStyle w:val="style0"/>
        <w:widowControl w:val="false"/>
        <w:ind w:hanging="0" w:left="4253" w:right="0"/>
        <w:jc w:val="both"/>
      </w:pPr>
      <w:r>
        <w:rPr>
          <w:rFonts w:ascii="Times New Roman" w:hAnsi="Times New Roman"/>
          <w:sz w:val="20"/>
          <w:szCs w:val="20"/>
          <w:shd w:fill="FFFFFF" w:val="clear"/>
        </w:rPr>
        <w:t>в лице ________________________________</w:t>
      </w:r>
    </w:p>
    <w:p>
      <w:pPr>
        <w:pStyle w:val="style0"/>
        <w:widowControl w:val="false"/>
        <w:ind w:hanging="0" w:left="4253" w:right="0"/>
        <w:jc w:val="both"/>
      </w:pPr>
      <w:r>
        <w:rPr>
          <w:rFonts w:ascii="Times New Roman" w:hAnsi="Times New Roman"/>
          <w:sz w:val="20"/>
          <w:szCs w:val="20"/>
          <w:shd w:fill="FFFFFF" w:val="clear"/>
        </w:rPr>
        <w:t xml:space="preserve">_______________________________________, </w:t>
      </w:r>
    </w:p>
    <w:p>
      <w:pPr>
        <w:pStyle w:val="style0"/>
        <w:widowControl w:val="false"/>
        <w:ind w:hanging="0" w:left="4253" w:right="0"/>
        <w:jc w:val="both"/>
      </w:pPr>
      <w:r>
        <w:rPr>
          <w:rFonts w:ascii="Times New Roman" w:hAnsi="Times New Roman"/>
          <w:sz w:val="16"/>
          <w:szCs w:val="16"/>
          <w:shd w:fill="FFFFFF" w:val="clear"/>
        </w:rPr>
        <w:t>(полностью должность, ФИО представителя заявителя)</w:t>
      </w:r>
    </w:p>
    <w:p>
      <w:pPr>
        <w:pStyle w:val="style0"/>
        <w:widowControl w:val="false"/>
        <w:ind w:hanging="0" w:left="4253" w:right="0"/>
        <w:jc w:val="both"/>
      </w:pPr>
      <w:r>
        <w:rPr/>
      </w:r>
    </w:p>
    <w:p>
      <w:pPr>
        <w:pStyle w:val="style0"/>
        <w:widowControl w:val="false"/>
        <w:ind w:hanging="0" w:left="4253" w:right="0"/>
        <w:jc w:val="both"/>
      </w:pPr>
      <w:r>
        <w:rPr/>
      </w:r>
    </w:p>
    <w:p>
      <w:pPr>
        <w:pStyle w:val="style0"/>
        <w:widowControl w:val="false"/>
        <w:ind w:hanging="0" w:left="4253" w:right="0"/>
        <w:jc w:val="both"/>
      </w:pPr>
      <w:r>
        <w:rPr>
          <w:rFonts w:ascii="Times New Roman" w:hAnsi="Times New Roman"/>
          <w:sz w:val="20"/>
          <w:szCs w:val="20"/>
          <w:shd w:fill="FFFFFF" w:val="clear"/>
        </w:rPr>
        <w:t>,действовавшего(ей) на основании</w:t>
      </w:r>
    </w:p>
    <w:p>
      <w:pPr>
        <w:pStyle w:val="style0"/>
        <w:widowControl w:val="false"/>
        <w:ind w:hanging="0" w:left="4253" w:right="0"/>
        <w:jc w:val="both"/>
      </w:pPr>
      <w:r>
        <w:rPr/>
      </w:r>
    </w:p>
    <w:p>
      <w:pPr>
        <w:pStyle w:val="style0"/>
        <w:widowControl w:val="false"/>
        <w:ind w:hanging="0" w:left="4253" w:right="0"/>
        <w:jc w:val="both"/>
      </w:pPr>
      <w:r>
        <w:rPr/>
      </w:r>
    </w:p>
    <w:p>
      <w:pPr>
        <w:pStyle w:val="style0"/>
        <w:widowControl w:val="false"/>
        <w:ind w:hanging="0" w:left="4253" w:right="0"/>
        <w:jc w:val="both"/>
      </w:pPr>
      <w:r>
        <w:rPr/>
      </w:r>
    </w:p>
    <w:p>
      <w:pPr>
        <w:pStyle w:val="style0"/>
        <w:widowControl w:val="false"/>
        <w:ind w:hanging="0" w:left="4253" w:right="0"/>
        <w:jc w:val="both"/>
      </w:pPr>
      <w:r>
        <w:rPr>
          <w:rFonts w:ascii="Times New Roman" w:hAnsi="Times New Roman"/>
          <w:sz w:val="20"/>
          <w:szCs w:val="20"/>
          <w:shd w:fill="FFFFFF" w:val="clear"/>
        </w:rPr>
        <w:t>________________________________________</w:t>
      </w:r>
    </w:p>
    <w:p>
      <w:pPr>
        <w:pStyle w:val="style0"/>
        <w:widowControl w:val="false"/>
        <w:ind w:hanging="0" w:left="4253" w:right="0"/>
        <w:jc w:val="both"/>
      </w:pPr>
      <w:r>
        <w:rPr>
          <w:rFonts w:ascii="Times New Roman" w:hAnsi="Times New Roman"/>
          <w:sz w:val="20"/>
          <w:szCs w:val="20"/>
          <w:shd w:fill="FFFFFF" w:val="clear"/>
        </w:rPr>
        <w:t>_______________________________________________________________________.</w:t>
      </w:r>
    </w:p>
    <w:p>
      <w:pPr>
        <w:pStyle w:val="style0"/>
        <w:widowControl w:val="false"/>
        <w:ind w:hanging="0" w:left="4253" w:right="0"/>
        <w:jc w:val="both"/>
      </w:pPr>
      <w:r>
        <w:rPr>
          <w:rFonts w:ascii="Times New Roman" w:hAnsi="Times New Roman"/>
          <w:sz w:val="16"/>
          <w:szCs w:val="16"/>
          <w:shd w:fill="FFFFFF" w:val="clear"/>
        </w:rPr>
        <w:t>(наименование и реквизиты документа, подтверждающего полномочия представителя заявителя)</w:t>
      </w:r>
    </w:p>
    <w:p>
      <w:pPr>
        <w:pStyle w:val="style0"/>
        <w:widowControl w:val="false"/>
        <w:ind w:hanging="0" w:left="4253" w:right="0"/>
        <w:jc w:val="both"/>
      </w:pPr>
      <w:r>
        <w:rPr>
          <w:rFonts w:ascii="Times New Roman" w:hAnsi="Times New Roman"/>
          <w:sz w:val="20"/>
          <w:szCs w:val="20"/>
          <w:shd w:fill="FFFFFF" w:val="clear"/>
        </w:rPr>
        <w:t>Информация для связи с заявителем: ________________________________________</w:t>
      </w:r>
    </w:p>
    <w:p>
      <w:pPr>
        <w:pStyle w:val="style0"/>
        <w:widowControl w:val="false"/>
        <w:ind w:hanging="0" w:left="4253" w:right="0"/>
        <w:jc w:val="both"/>
      </w:pPr>
      <w:r>
        <w:rPr>
          <w:rFonts w:ascii="Times New Roman" w:hAnsi="Times New Roman"/>
          <w:sz w:val="20"/>
          <w:szCs w:val="20"/>
          <w:shd w:fill="FFFFFF" w:val="clear"/>
        </w:rPr>
        <w:t>_______________________________________</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Заявление</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о предоставлении земельного участка</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Прошу предоставить земельный участок, расположенный по адресу: ___________________________________________________________________________</w:t>
      </w:r>
    </w:p>
    <w:p>
      <w:pPr>
        <w:pStyle w:val="style0"/>
        <w:widowControl w:val="false"/>
        <w:jc w:val="both"/>
      </w:pPr>
      <w:r>
        <w:rPr>
          <w:rFonts w:ascii="Times New Roman" w:hAnsi="Times New Roman"/>
          <w:sz w:val="20"/>
          <w:szCs w:val="20"/>
        </w:rPr>
        <w:t>___________________________________________________________________________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(указать адрес (местоположение) испрашиваемого земельного участка)</w:t>
      </w:r>
    </w:p>
    <w:p>
      <w:pPr>
        <w:pStyle w:val="style0"/>
        <w:widowControl w:val="false"/>
        <w:jc w:val="both"/>
      </w:pPr>
      <w:r>
        <w:rPr>
          <w:rFonts w:ascii="Times New Roman" w:hAnsi="Times New Roman"/>
          <w:sz w:val="20"/>
          <w:szCs w:val="20"/>
        </w:rPr>
        <w:t>кадастровый номер _____________________, общей площадью ________________ кв. м, в</w:t>
      </w:r>
    </w:p>
    <w:p>
      <w:pPr>
        <w:pStyle w:val="style0"/>
        <w:widowControl w:val="false"/>
        <w:jc w:val="both"/>
      </w:pPr>
      <w:r>
        <w:rPr>
          <w:rFonts w:ascii="Times New Roman" w:hAnsi="Times New Roman"/>
          <w:sz w:val="20"/>
          <w:szCs w:val="20"/>
        </w:rPr>
        <w:t>_______________________________________________________________________ для</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(указывается вид права, на котором заявитель желает приобрести</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земельный участок)</w:t>
      </w:r>
    </w:p>
    <w:p>
      <w:pPr>
        <w:pStyle w:val="style0"/>
        <w:widowControl w:val="false"/>
      </w:pPr>
      <w:r>
        <w:rPr>
          <w:rFonts w:ascii="Times New Roman" w:hAnsi="Times New Roman"/>
          <w:sz w:val="20"/>
          <w:szCs w:val="20"/>
        </w:rPr>
        <w:t>использования в целях ______________________________________________________________________________________________________________________________________________________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(указать цель использования земельного участка)</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Реквизиты решения об изъятии земельного участка для государственных или</w:t>
      </w:r>
    </w:p>
    <w:p>
      <w:pPr>
        <w:pStyle w:val="style0"/>
        <w:widowControl w:val="false"/>
        <w:jc w:val="both"/>
      </w:pPr>
      <w:r>
        <w:rPr>
          <w:rFonts w:ascii="Times New Roman" w:hAnsi="Times New Roman"/>
          <w:sz w:val="20"/>
          <w:szCs w:val="20"/>
        </w:rPr>
        <w:t>муниципальных нужд _____________________________________________________ (в</w:t>
      </w:r>
    </w:p>
    <w:p>
      <w:pPr>
        <w:pStyle w:val="style0"/>
        <w:widowControl w:val="false"/>
        <w:jc w:val="both"/>
      </w:pPr>
      <w:r>
        <w:rPr>
          <w:rFonts w:ascii="Times New Roman" w:hAnsi="Times New Roman"/>
          <w:sz w:val="20"/>
          <w:szCs w:val="20"/>
        </w:rPr>
        <w:t>случае,  если  земельный  участок  предоставлен  взамен земельного участка,</w:t>
      </w:r>
    </w:p>
    <w:p>
      <w:pPr>
        <w:pStyle w:val="style0"/>
        <w:widowControl w:val="false"/>
        <w:jc w:val="both"/>
      </w:pPr>
      <w:r>
        <w:rPr>
          <w:rFonts w:ascii="Times New Roman" w:hAnsi="Times New Roman"/>
          <w:sz w:val="20"/>
          <w:szCs w:val="20"/>
        </w:rPr>
        <w:t>изымаемого для государственных или муниципальных нужд).</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Реквизиты   решения   о   предварительном  согласовании  предоставления</w:t>
      </w:r>
    </w:p>
    <w:p>
      <w:pPr>
        <w:pStyle w:val="style0"/>
        <w:widowControl w:val="false"/>
        <w:jc w:val="both"/>
      </w:pPr>
      <w:r>
        <w:rPr>
          <w:rFonts w:ascii="Times New Roman" w:hAnsi="Times New Roman"/>
          <w:sz w:val="20"/>
          <w:szCs w:val="20"/>
        </w:rPr>
        <w:t>земельного участка _____________________________________________ (в случае,</w:t>
      </w:r>
    </w:p>
    <w:p>
      <w:pPr>
        <w:pStyle w:val="style0"/>
        <w:widowControl w:val="false"/>
        <w:jc w:val="both"/>
      </w:pPr>
      <w:r>
        <w:rPr>
          <w:rFonts w:ascii="Times New Roman" w:hAnsi="Times New Roman"/>
          <w:sz w:val="20"/>
          <w:szCs w:val="20"/>
        </w:rPr>
        <w:t>если   испрашиваемый   земельный  участок  образовывался  или  его  границы</w:t>
      </w:r>
    </w:p>
    <w:p>
      <w:pPr>
        <w:pStyle w:val="style0"/>
        <w:widowControl w:val="false"/>
        <w:jc w:val="both"/>
      </w:pPr>
      <w:r>
        <w:rPr>
          <w:rFonts w:ascii="Times New Roman" w:hAnsi="Times New Roman"/>
          <w:sz w:val="20"/>
          <w:szCs w:val="20"/>
        </w:rPr>
        <w:t>уточнялись на основании данного решения).</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Реквизиты    решения    об   утверждении   документа   территориального</w:t>
      </w:r>
    </w:p>
    <w:p>
      <w:pPr>
        <w:pStyle w:val="style0"/>
        <w:widowControl w:val="false"/>
        <w:jc w:val="both"/>
      </w:pPr>
      <w:r>
        <w:rPr>
          <w:rFonts w:ascii="Times New Roman" w:hAnsi="Times New Roman"/>
          <w:sz w:val="20"/>
          <w:szCs w:val="20"/>
        </w:rPr>
        <w:t>планирования и (или) проекта планировки территории ________________________</w:t>
      </w:r>
    </w:p>
    <w:p>
      <w:pPr>
        <w:pStyle w:val="style0"/>
        <w:widowControl w:val="false"/>
        <w:jc w:val="both"/>
      </w:pPr>
      <w:r>
        <w:rPr>
          <w:rFonts w:ascii="Times New Roman" w:hAnsi="Times New Roman"/>
          <w:sz w:val="20"/>
          <w:szCs w:val="20"/>
        </w:rPr>
        <w:t>(в случае, если земельный  участок предоставляется для размещения объектов,</w:t>
      </w:r>
    </w:p>
    <w:p>
      <w:pPr>
        <w:pStyle w:val="style0"/>
        <w:widowControl w:val="false"/>
        <w:jc w:val="both"/>
      </w:pPr>
      <w:r>
        <w:rPr>
          <w:rFonts w:ascii="Times New Roman" w:hAnsi="Times New Roman"/>
          <w:sz w:val="20"/>
          <w:szCs w:val="20"/>
        </w:rPr>
        <w:t>предусмотренных этим документом и (или) этим проектом).</w:t>
      </w:r>
    </w:p>
    <w:p>
      <w:pPr>
        <w:pStyle w:val="style0"/>
        <w:widowControl w:val="false"/>
        <w:jc w:val="both"/>
      </w:pPr>
      <w:r>
        <w:rPr/>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К заявлению прилагаются документы:</w:t>
      </w:r>
    </w:p>
    <w:p>
      <w:pPr>
        <w:pStyle w:val="style0"/>
        <w:widowControl w:val="false"/>
        <w:ind w:hanging="142" w:left="142" w:right="0"/>
        <w:jc w:val="both"/>
      </w:pPr>
      <w:r>
        <w:rPr>
          <w:rFonts w:ascii="Times New Roman" w:hAnsi="Times New Roman"/>
          <w:sz w:val="20"/>
          <w:szCs w:val="20"/>
        </w:rPr>
        <w:t xml:space="preserve">    </w:t>
      </w:r>
      <w:r>
        <w:rPr>
          <w:rFonts w:ascii="Times New Roman" w:hAnsi="Times New Roman"/>
          <w:sz w:val="20"/>
          <w:szCs w:val="20"/>
        </w:rPr>
        <w:t>1. ____________________________________________________________________</w:t>
      </w:r>
    </w:p>
    <w:p>
      <w:pPr>
        <w:pStyle w:val="style0"/>
        <w:widowControl w:val="false"/>
        <w:ind w:hanging="142" w:left="142" w:right="0"/>
        <w:jc w:val="both"/>
      </w:pPr>
      <w:r>
        <w:rPr>
          <w:rFonts w:ascii="Times New Roman" w:hAnsi="Times New Roman"/>
          <w:sz w:val="20"/>
          <w:szCs w:val="20"/>
        </w:rPr>
        <w:t xml:space="preserve">    </w:t>
      </w:r>
      <w:r>
        <w:rPr>
          <w:rFonts w:ascii="Times New Roman" w:hAnsi="Times New Roman"/>
          <w:sz w:val="20"/>
          <w:szCs w:val="20"/>
        </w:rPr>
        <w:t>2. ____________________________________________________________________</w:t>
      </w:r>
    </w:p>
    <w:p>
      <w:pPr>
        <w:pStyle w:val="style0"/>
        <w:widowControl w:val="false"/>
        <w:ind w:hanging="142" w:left="142" w:right="0"/>
        <w:jc w:val="both"/>
      </w:pPr>
      <w:r>
        <w:rPr>
          <w:rFonts w:ascii="Times New Roman" w:hAnsi="Times New Roman"/>
          <w:sz w:val="20"/>
          <w:szCs w:val="20"/>
        </w:rPr>
        <w:t xml:space="preserve">   </w:t>
      </w:r>
      <w:r>
        <w:rPr>
          <w:rFonts w:ascii="Times New Roman" w:hAnsi="Times New Roman"/>
          <w:sz w:val="20"/>
          <w:szCs w:val="20"/>
        </w:rPr>
        <w:t xml:space="preserve">3.______________________________________________________________________ </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4.______________________________________________________________________</w:t>
      </w:r>
    </w:p>
    <w:p>
      <w:pPr>
        <w:pStyle w:val="style0"/>
        <w:widowControl w:val="false"/>
        <w:jc w:val="both"/>
      </w:pPr>
      <w:r>
        <w:rPr/>
      </w:r>
    </w:p>
    <w:p>
      <w:pPr>
        <w:pStyle w:val="style0"/>
        <w:widowControl w:val="false"/>
        <w:jc w:val="both"/>
      </w:pPr>
      <w:r>
        <w:rPr/>
      </w:r>
    </w:p>
    <w:p>
      <w:pPr>
        <w:pStyle w:val="style0"/>
        <w:widowControl w:val="false"/>
        <w:jc w:val="both"/>
      </w:pPr>
      <w:r>
        <w:rPr>
          <w:rFonts w:ascii="Times New Roman" w:hAnsi="Times New Roman"/>
          <w:sz w:val="20"/>
          <w:szCs w:val="20"/>
        </w:rPr>
        <w:t xml:space="preserve">Информацию (сведения) прошу предоставить в _______ экземплярах: </w:t>
      </w:r>
    </w:p>
    <w:p>
      <w:pPr>
        <w:pStyle w:val="style0"/>
        <w:widowControl w:val="false"/>
        <w:ind w:firstLine="540" w:left="0" w:right="0"/>
      </w:pPr>
      <w:r>
        <w:rPr/>
      </w:r>
    </w:p>
    <w:p>
      <w:pPr>
        <w:pStyle w:val="style0"/>
        <w:widowControl w:val="false"/>
        <w:ind w:firstLine="540" w:left="0" w:right="0"/>
      </w:pPr>
      <w:r>
        <w:rPr>
          <w:rFonts w:ascii="Times New Roman" w:hAnsi="Times New Roman"/>
          <w:sz w:val="20"/>
          <w:szCs w:val="20"/>
        </w:rPr>
        <w:t xml:space="preserve">    ┌─┐</w:t>
      </w:r>
    </w:p>
    <w:p>
      <w:pPr>
        <w:pStyle w:val="style0"/>
        <w:widowControl w:val="false"/>
        <w:ind w:firstLine="540" w:left="0" w:right="0"/>
      </w:pPr>
      <w:r>
        <w:rPr>
          <w:rFonts w:ascii="Times New Roman" w:hAnsi="Times New Roman"/>
          <w:sz w:val="20"/>
          <w:szCs w:val="20"/>
        </w:rPr>
        <w:t xml:space="preserve">    └─┘       </w:t>
      </w:r>
      <w:r>
        <w:rPr>
          <w:rFonts w:ascii="Times New Roman" w:hAnsi="Times New Roman"/>
          <w:sz w:val="20"/>
          <w:szCs w:val="20"/>
        </w:rPr>
        <w:t>почтовым           отправлением           по         адресу:</w:t>
      </w:r>
    </w:p>
    <w:p>
      <w:pPr>
        <w:pStyle w:val="style0"/>
        <w:widowControl w:val="false"/>
        <w:jc w:val="both"/>
      </w:pPr>
      <w:r>
        <w:rPr>
          <w:rFonts w:ascii="Times New Roman" w:hAnsi="Times New Roman"/>
          <w:sz w:val="20"/>
          <w:szCs w:val="20"/>
        </w:rPr>
        <w:t>______________________________________________________________________________________________________________________________________________________________</w:t>
      </w:r>
    </w:p>
    <w:p>
      <w:pPr>
        <w:pStyle w:val="style0"/>
        <w:widowControl w:val="false"/>
        <w:ind w:firstLine="540" w:left="0" w:right="0"/>
        <w:jc w:val="both"/>
      </w:pPr>
      <w:r>
        <w:rPr>
          <w:rFonts w:ascii="Times New Roman" w:hAnsi="Times New Roman"/>
          <w:sz w:val="20"/>
          <w:szCs w:val="20"/>
        </w:rPr>
        <w:t xml:space="preserve">    </w:t>
      </w:r>
      <w:r>
        <w:rPr>
          <w:rFonts w:ascii="Times New Roman" w:hAnsi="Times New Roman"/>
          <w:sz w:val="16"/>
          <w:szCs w:val="16"/>
        </w:rPr>
        <w:t>почтовый адрес с указанием индекса</w:t>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      </w:t>
      </w:r>
      <w:r>
        <w:rPr>
          <w:rFonts w:ascii="Times New Roman" w:hAnsi="Times New Roman"/>
          <w:sz w:val="20"/>
          <w:szCs w:val="20"/>
        </w:rPr>
        <w:t>при личном обращении в Администрацию</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       </w:t>
      </w:r>
      <w:r>
        <w:rPr>
          <w:rFonts w:ascii="Times New Roman" w:hAnsi="Times New Roman"/>
          <w:sz w:val="20"/>
          <w:szCs w:val="20"/>
        </w:rPr>
        <w:t xml:space="preserve">по       адресу       электронной       почты:        </w:t>
      </w:r>
    </w:p>
    <w:p>
      <w:pPr>
        <w:pStyle w:val="style0"/>
        <w:widowControl w:val="false"/>
        <w:ind w:firstLine="540" w:left="0" w:right="0"/>
        <w:jc w:val="both"/>
      </w:pPr>
      <w:r>
        <w:rPr>
          <w:rFonts w:ascii="Times New Roman" w:hAnsi="Times New Roman"/>
          <w:sz w:val="20"/>
          <w:szCs w:val="20"/>
        </w:rPr>
        <w:t>_______________________________________________________________________</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p>
    <w:p>
      <w:pPr>
        <w:pStyle w:val="style0"/>
        <w:widowControl w:val="false"/>
        <w:ind w:firstLine="540" w:left="0" w:right="0"/>
        <w:jc w:val="both"/>
      </w:pPr>
      <w:r>
        <w:rPr>
          <w:rFonts w:ascii="Times New Roman" w:hAnsi="Times New Roman"/>
          <w:sz w:val="20"/>
          <w:szCs w:val="20"/>
        </w:rPr>
        <w:t xml:space="preserve">    └─┘    </w:t>
      </w:r>
      <w:r>
        <w:rPr>
          <w:rFonts w:ascii="Times New Roman" w:hAnsi="Times New Roman"/>
          <w:sz w:val="20"/>
          <w:szCs w:val="20"/>
        </w:rPr>
        <w:t xml:space="preserve">при    личном    обращении    в     МФЦ    </w:t>
      </w:r>
    </w:p>
    <w:p>
      <w:pPr>
        <w:pStyle w:val="style0"/>
        <w:widowControl w:val="false"/>
        <w:ind w:firstLine="540" w:left="0" w:right="0"/>
        <w:jc w:val="both"/>
      </w:pPr>
      <w:r>
        <w:rPr>
          <w:rFonts w:ascii="Times New Roman" w:hAnsi="Times New Roman"/>
          <w:sz w:val="20"/>
          <w:szCs w:val="20"/>
        </w:rPr>
        <w:t xml:space="preserve">_______________________________________________________________________    </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sz w:val="20"/>
          <w:szCs w:val="20"/>
        </w:rPr>
        <w:t xml:space="preserve">  </w:t>
      </w:r>
      <w:r>
        <w:rPr>
          <w:rFonts w:ascii="Times New Roman" w:hAnsi="Times New Roman"/>
          <w:sz w:val="20"/>
          <w:szCs w:val="20"/>
        </w:rPr>
        <w:t>О  готовности  результатов  муниципальной  услуги  прошу  сообщить   по</w:t>
      </w:r>
    </w:p>
    <w:p>
      <w:pPr>
        <w:pStyle w:val="style0"/>
        <w:widowControl w:val="false"/>
        <w:ind w:firstLine="540" w:left="0" w:right="0"/>
        <w:jc w:val="both"/>
      </w:pPr>
      <w:r>
        <w:rPr>
          <w:rFonts w:ascii="Times New Roman" w:hAnsi="Times New Roman"/>
          <w:sz w:val="20"/>
          <w:szCs w:val="20"/>
        </w:rPr>
        <w:t>телефону ___________________________.</w:t>
      </w:r>
    </w:p>
    <w:p>
      <w:pPr>
        <w:pStyle w:val="style0"/>
        <w:widowControl w:val="false"/>
        <w:jc w:val="both"/>
      </w:pPr>
      <w:r>
        <w:rPr/>
      </w:r>
    </w:p>
    <w:p>
      <w:pPr>
        <w:pStyle w:val="style0"/>
        <w:widowControl w:val="false"/>
        <w:jc w:val="both"/>
      </w:pPr>
      <w:r>
        <w:rPr/>
      </w:r>
    </w:p>
    <w:p>
      <w:pPr>
        <w:pStyle w:val="style0"/>
        <w:widowControl w:val="false"/>
        <w:jc w:val="both"/>
      </w:pPr>
      <w:r>
        <w:rPr>
          <w:rFonts w:ascii="Times New Roman" w:hAnsi="Times New Roman"/>
          <w:sz w:val="20"/>
          <w:szCs w:val="20"/>
        </w:rPr>
        <w:t>"__" ___________ 20__ г.                          _________________________</w:t>
      </w:r>
    </w:p>
    <w:p>
      <w:pPr>
        <w:pStyle w:val="style0"/>
        <w:widowControl w:val="false"/>
        <w:jc w:val="both"/>
      </w:pPr>
      <w:r>
        <w:rPr>
          <w:rFonts w:ascii="Times New Roman" w:hAnsi="Times New Roman"/>
          <w:sz w:val="20"/>
          <w:szCs w:val="20"/>
        </w:rPr>
        <w:t xml:space="preserve">                                                     </w:t>
      </w:r>
      <w:r>
        <w:rPr>
          <w:rFonts w:ascii="Times New Roman" w:hAnsi="Times New Roman"/>
          <w:sz w:val="20"/>
          <w:szCs w:val="20"/>
        </w:rPr>
        <w:t>(подпись заявителя)</w:t>
      </w:r>
    </w:p>
    <w:p>
      <w:pPr>
        <w:pStyle w:val="style0"/>
        <w:widowControl w:val="false"/>
        <w:jc w:val="both"/>
      </w:pPr>
      <w:r>
        <w:rPr/>
      </w:r>
    </w:p>
    <w:p>
      <w:pPr>
        <w:pStyle w:val="style0"/>
        <w:widowControl w:val="false"/>
        <w:jc w:val="both"/>
      </w:pPr>
      <w:r>
        <w:rPr>
          <w:rFonts w:ascii="Times New Roman" w:hAnsi="Times New Roman"/>
          <w:sz w:val="20"/>
          <w:szCs w:val="20"/>
        </w:rPr>
        <w:t xml:space="preserve">В соответствии с Федеральным </w:t>
      </w:r>
      <w:hyperlink r:id="rId48">
        <w:r>
          <w:rPr>
            <w:rStyle w:val="style17"/>
            <w:rStyle w:val="style17"/>
            <w:rFonts w:ascii="Times New Roman" w:hAnsi="Times New Roman"/>
            <w:color w:val="0000FF"/>
            <w:sz w:val="20"/>
            <w:szCs w:val="20"/>
            <w:u w:val="single"/>
          </w:rPr>
          <w:t>законом</w:t>
        </w:r>
      </w:hyperlink>
      <w:r>
        <w:rPr>
          <w:rFonts w:ascii="Times New Roman" w:hAnsi="Times New Roman"/>
          <w:sz w:val="20"/>
          <w:szCs w:val="20"/>
        </w:rPr>
        <w:t xml:space="preserve"> </w:t>
      </w:r>
      <w:r>
        <w:rPr>
          <w:rFonts w:ascii="Times New Roman" w:hAnsi="Times New Roman"/>
          <w:sz w:val="20"/>
          <w:szCs w:val="20"/>
          <w:lang w:val="en-US"/>
        </w:rPr>
        <w:t>N</w:t>
      </w:r>
      <w:r>
        <w:rPr>
          <w:rFonts w:ascii="Times New Roman" w:hAnsi="Times New Roman"/>
          <w:sz w:val="20"/>
          <w:szCs w:val="20"/>
        </w:rPr>
        <w:t xml:space="preserve"> 152-ФЗ от 27.07.2006 "О персональных</w:t>
      </w:r>
    </w:p>
    <w:p>
      <w:pPr>
        <w:pStyle w:val="style0"/>
        <w:widowControl w:val="false"/>
        <w:jc w:val="both"/>
      </w:pPr>
      <w:r>
        <w:rPr>
          <w:rFonts w:ascii="Times New Roman" w:hAnsi="Times New Roman"/>
          <w:sz w:val="20"/>
          <w:szCs w:val="20"/>
        </w:rPr>
        <w:t>данных" подтверждаю свое согласие на обработку моих персональных данных.</w:t>
      </w:r>
    </w:p>
    <w:p>
      <w:pPr>
        <w:pStyle w:val="style0"/>
        <w:widowControl w:val="false"/>
        <w:jc w:val="both"/>
      </w:pPr>
      <w:r>
        <w:rPr>
          <w:rFonts w:ascii="Times New Roman" w:hAnsi="Times New Roman"/>
          <w:sz w:val="20"/>
          <w:szCs w:val="20"/>
        </w:rPr>
        <w:t>_______________/подпись</w:t>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Fonts w:ascii="Times New Roman" w:hAnsi="Times New Roman"/>
        </w:rPr>
        <w:t xml:space="preserve">         </w:t>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
    </w:p>
    <w:p>
      <w:pPr>
        <w:pStyle w:val="style0"/>
        <w:widowControl w:val="false"/>
        <w:tabs>
          <w:tab w:leader="none" w:pos="4962" w:val="left"/>
          <w:tab w:leader="none" w:pos="12901" w:val="center"/>
          <w:tab w:leader="none" w:pos="13183" w:val="left"/>
          <w:tab w:leader="none" w:pos="15168" w:val="center"/>
          <w:tab w:leader="none" w:pos="16480" w:val="left"/>
        </w:tabs>
        <w:ind w:hanging="0" w:left="4253" w:right="0"/>
        <w:jc w:val="right"/>
      </w:pPr>
      <w:r>
        <w:rPr>
          <w:rFonts w:ascii="Times New Roman" w:hAnsi="Times New Roman"/>
        </w:rPr>
        <w:t xml:space="preserve"> </w:t>
      </w:r>
      <w:r>
        <w:rPr>
          <w:rFonts w:ascii="Times New Roman" w:hAnsi="Times New Roman"/>
        </w:rPr>
        <w:t>Приложение №3</w:t>
        <w:tab/>
      </w:r>
    </w:p>
    <w:p>
      <w:pPr>
        <w:pStyle w:val="style0"/>
        <w:widowControl w:val="false"/>
        <w:suppressAutoHyphens w:val="true"/>
        <w:ind w:hanging="0" w:left="4253" w:right="0"/>
        <w:jc w:val="right"/>
      </w:pPr>
      <w:r>
        <w:rPr>
          <w:rFonts w:ascii="Times New Roman" w:hAnsi="Times New Roman"/>
        </w:rPr>
        <w:t>к Административному регламенту</w:t>
      </w:r>
    </w:p>
    <w:p>
      <w:pPr>
        <w:pStyle w:val="style0"/>
        <w:widowControl w:val="false"/>
        <w:suppressAutoHyphens w:val="true"/>
        <w:ind w:hanging="0" w:left="4253" w:right="0"/>
        <w:jc w:val="right"/>
      </w:pPr>
      <w:r>
        <w:rPr>
          <w:rFonts w:ascii="Times New Roman" w:hAnsi="Times New Roman"/>
        </w:rPr>
        <w:t>предоставления муниципальной услуги</w:t>
      </w:r>
    </w:p>
    <w:p>
      <w:pPr>
        <w:pStyle w:val="style0"/>
        <w:widowControl w:val="false"/>
        <w:jc w:val="right"/>
      </w:pPr>
      <w:r>
        <w:rPr>
          <w:rFonts w:ascii="Times New Roman" w:hAnsi="Times New Roman"/>
          <w:bCs/>
          <w:szCs w:val="28"/>
        </w:rPr>
        <w:t>«Предоставление земельных участков, находящихся</w:t>
      </w:r>
    </w:p>
    <w:p>
      <w:pPr>
        <w:pStyle w:val="style0"/>
        <w:widowControl w:val="false"/>
        <w:jc w:val="right"/>
      </w:pPr>
      <w:r>
        <w:rPr>
          <w:rFonts w:ascii="Times New Roman" w:hAnsi="Times New Roman"/>
          <w:color w:val="000000"/>
          <w:szCs w:val="28"/>
        </w:rPr>
        <w:t>в государственной или муниципальной собственности,</w:t>
      </w:r>
    </w:p>
    <w:p>
      <w:pPr>
        <w:pStyle w:val="style0"/>
        <w:widowControl w:val="false"/>
        <w:jc w:val="right"/>
      </w:pPr>
      <w:r>
        <w:rPr>
          <w:rFonts w:ascii="Times New Roman" w:hAnsi="Times New Roman"/>
          <w:color w:val="000000"/>
          <w:szCs w:val="28"/>
        </w:rPr>
        <w:t xml:space="preserve"> </w:t>
      </w:r>
      <w:r>
        <w:rPr>
          <w:rFonts w:ascii="Times New Roman" w:hAnsi="Times New Roman"/>
          <w:color w:val="000000"/>
          <w:szCs w:val="28"/>
        </w:rPr>
        <w:t>и (или) государственная собственность на которые не разграничена</w:t>
      </w:r>
      <w:r>
        <w:rPr>
          <w:rFonts w:ascii="Times New Roman" w:hAnsi="Times New Roman"/>
          <w:szCs w:val="28"/>
        </w:rPr>
        <w:t xml:space="preserve">,  </w:t>
      </w:r>
    </w:p>
    <w:p>
      <w:pPr>
        <w:pStyle w:val="style0"/>
        <w:widowControl w:val="false"/>
        <w:jc w:val="right"/>
      </w:pPr>
      <w:r>
        <w:rPr>
          <w:rFonts w:ascii="Times New Roman" w:hAnsi="Times New Roman"/>
          <w:szCs w:val="28"/>
        </w:rPr>
        <w:t xml:space="preserve">расположенных на территории поселка </w:t>
      </w:r>
      <w:r>
        <w:rPr>
          <w:rFonts w:ascii="Times New Roman" w:hAnsi="Times New Roman"/>
          <w:sz w:val="24"/>
          <w:szCs w:val="24"/>
        </w:rPr>
        <w:t>Черемисиново</w:t>
      </w:r>
      <w:r>
        <w:rPr>
          <w:rFonts w:ascii="Times New Roman" w:hAnsi="Times New Roman"/>
          <w:bCs/>
          <w:color w:val="000000"/>
          <w:szCs w:val="28"/>
        </w:rPr>
        <w:t xml:space="preserve">, </w:t>
      </w:r>
    </w:p>
    <w:p>
      <w:pPr>
        <w:pStyle w:val="style0"/>
        <w:widowControl w:val="false"/>
        <w:jc w:val="right"/>
      </w:pPr>
      <w:r>
        <w:rPr>
          <w:rFonts w:ascii="Times New Roman" w:hAnsi="Times New Roman"/>
          <w:bCs/>
          <w:color w:val="000000"/>
          <w:szCs w:val="28"/>
        </w:rPr>
        <w:t xml:space="preserve">гражданам для индивидуального жилищного строительства </w:t>
      </w:r>
    </w:p>
    <w:p>
      <w:pPr>
        <w:pStyle w:val="style0"/>
        <w:widowControl w:val="false"/>
        <w:jc w:val="right"/>
      </w:pPr>
      <w:r>
        <w:rPr>
          <w:rFonts w:ascii="Times New Roman" w:hAnsi="Times New Roman"/>
          <w:bCs/>
          <w:color w:val="000000"/>
          <w:szCs w:val="28"/>
        </w:rPr>
        <w:t>и ведения личного подсобного хозяйства</w:t>
      </w:r>
    </w:p>
    <w:p>
      <w:pPr>
        <w:pStyle w:val="style0"/>
        <w:widowControl w:val="false"/>
        <w:jc w:val="right"/>
      </w:pPr>
      <w:r>
        <w:rPr>
          <w:rFonts w:ascii="Times New Roman" w:hAnsi="Times New Roman"/>
          <w:bCs/>
          <w:color w:val="000000"/>
          <w:szCs w:val="28"/>
        </w:rPr>
        <w:t xml:space="preserve"> </w:t>
      </w:r>
      <w:r>
        <w:rPr>
          <w:rFonts w:ascii="Times New Roman" w:hAnsi="Times New Roman"/>
          <w:bCs/>
          <w:color w:val="000000"/>
          <w:szCs w:val="28"/>
        </w:rPr>
        <w:t>в границах населенного пункта»</w:t>
      </w:r>
    </w:p>
    <w:p>
      <w:pPr>
        <w:pStyle w:val="style0"/>
        <w:widowControl w:val="false"/>
        <w:ind w:hanging="0" w:left="3828" w:right="0"/>
        <w:jc w:val="center"/>
      </w:pPr>
      <w:r>
        <w:rPr/>
      </w:r>
    </w:p>
    <w:p>
      <w:pPr>
        <w:pStyle w:val="style0"/>
        <w:widowControl w:val="false"/>
        <w:ind w:hanging="0" w:left="3828" w:right="0"/>
        <w:jc w:val="center"/>
      </w:pPr>
      <w:r>
        <w:rPr/>
      </w:r>
    </w:p>
    <w:p>
      <w:pPr>
        <w:pStyle w:val="style0"/>
        <w:ind w:firstLine="709" w:left="0" w:right="0"/>
        <w:jc w:val="center"/>
      </w:pPr>
      <w:r>
        <w:rPr>
          <w:rFonts w:ascii="Times New Roman" w:hAnsi="Times New Roman"/>
          <w:b/>
          <w:sz w:val="28"/>
          <w:szCs w:val="28"/>
        </w:rPr>
        <w:t>ПЕРЕЧЕНЬ ДОКУМЕНТОВ,</w:t>
      </w:r>
    </w:p>
    <w:p>
      <w:pPr>
        <w:pStyle w:val="style29"/>
        <w:jc w:val="center"/>
      </w:pPr>
      <w:r>
        <w:rPr>
          <w:rFonts w:ascii="Times New Roman" w:cs="Times New Roman" w:hAnsi="Times New Roman"/>
          <w:sz w:val="28"/>
          <w:szCs w:val="28"/>
        </w:rPr>
        <w:t>необходимых для предоставления  муниципальной  услуги, подлежащих представлению заявителем</w:t>
      </w:r>
    </w:p>
    <w:p>
      <w:pPr>
        <w:pStyle w:val="style0"/>
        <w:widowControl w:val="false"/>
        <w:ind w:hanging="0" w:left="3828" w:right="0"/>
        <w:jc w:val="center"/>
      </w:pPr>
      <w:r>
        <w:rPr/>
      </w:r>
    </w:p>
    <w:p>
      <w:pPr>
        <w:pStyle w:val="style0"/>
        <w:widowControl w:val="false"/>
        <w:ind w:hanging="0" w:left="3828" w:right="0"/>
        <w:jc w:val="center"/>
      </w:pPr>
      <w:r>
        <w:rPr/>
      </w:r>
    </w:p>
    <w:p>
      <w:pPr>
        <w:pStyle w:val="style0"/>
        <w:widowControl w:val="false"/>
        <w:ind w:firstLine="540" w:left="0" w:right="0"/>
        <w:jc w:val="both"/>
      </w:pPr>
      <w:r>
        <w:rPr>
          <w:rFonts w:ascii="Times New Roman" w:hAnsi="Times New Roman"/>
          <w:b/>
          <w:bCs/>
          <w:sz w:val="28"/>
          <w:szCs w:val="28"/>
        </w:rPr>
        <w:t>К заявлению о предварительном согласовании предоставления земельного участка прилагаются:</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w:t>
      </w:r>
      <w:hyperlink r:id="rId49">
        <w:r>
          <w:rPr>
            <w:rStyle w:val="style17"/>
            <w:rStyle w:val="style17"/>
            <w:rFonts w:ascii="Times New Roman" w:cs="Times New Roman CYR" w:hAnsi="Times New Roman"/>
            <w:color w:val="0000FF"/>
            <w:sz w:val="28"/>
            <w:szCs w:val="28"/>
            <w:u w:val="single"/>
          </w:rPr>
          <w:t>перечнем</w:t>
        </w:r>
      </w:hyperlink>
      <w:r>
        <w:rPr>
          <w:rFonts w:ascii="Times New Roman" w:hAnsi="Times New Roman"/>
          <w:sz w:val="28"/>
          <w:szCs w:val="28"/>
        </w:rPr>
        <w:t xml:space="preserve">, </w:t>
      </w:r>
      <w:r>
        <w:rPr>
          <w:rFonts w:ascii="Times New Roman" w:cs="Times New Roman CYR" w:hAnsi="Times New Roman"/>
          <w:sz w:val="28"/>
          <w:szCs w:val="28"/>
        </w:rPr>
        <w:t>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pPr>
        <w:pStyle w:val="style0"/>
        <w:widowControl w:val="fals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style0"/>
        <w:widowControl w:val="false"/>
        <w:ind w:firstLine="540" w:left="0" w:right="0"/>
        <w:jc w:val="both"/>
      </w:pPr>
      <w:r>
        <w:rPr>
          <w:rFonts w:ascii="Times New Roman" w:hAnsi="Times New Roman"/>
          <w:sz w:val="28"/>
          <w:szCs w:val="28"/>
        </w:rPr>
        <w:t xml:space="preserve">3) </w:t>
      </w:r>
      <w:r>
        <w:rPr>
          <w:rFonts w:ascii="Times New Roman" w:cs="Times New Roman CYR" w:hAnsi="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w:t>
      </w:r>
    </w:p>
    <w:p>
      <w:pPr>
        <w:pStyle w:val="style0"/>
        <w:widowControl w:val="false"/>
        <w:ind w:firstLine="540" w:left="0" w:right="0"/>
        <w:jc w:val="both"/>
      </w:pPr>
      <w:r>
        <w:rPr>
          <w:rFonts w:ascii="Times New Roman" w:hAnsi="Times New Roman"/>
          <w:sz w:val="28"/>
          <w:szCs w:val="28"/>
        </w:rPr>
        <w:t xml:space="preserve">4) </w:t>
      </w:r>
      <w:r>
        <w:rPr>
          <w:rFonts w:ascii="Times New Roman" w:cs="Times New Roman CYR" w:hAnsi="Times New Roman"/>
          <w:sz w:val="28"/>
          <w:szCs w:val="28"/>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pPr>
        <w:pStyle w:val="style0"/>
        <w:widowControl w:val="false"/>
        <w:ind w:firstLine="540" w:left="0" w:right="0"/>
        <w:jc w:val="both"/>
      </w:pPr>
      <w:r>
        <w:rPr>
          <w:rFonts w:ascii="Times New Roman" w:hAnsi="Times New Roman"/>
          <w:sz w:val="28"/>
          <w:szCs w:val="28"/>
        </w:rPr>
        <w:t xml:space="preserve">5) </w:t>
      </w:r>
      <w:r>
        <w:rPr>
          <w:rFonts w:ascii="Times New Roman" w:cs="Times New Roman CYR"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style0"/>
        <w:widowControl w:val="false"/>
        <w:ind w:firstLine="540" w:left="0" w:right="0"/>
        <w:jc w:val="both"/>
      </w:pPr>
      <w:r>
        <w:rPr>
          <w:rFonts w:ascii="Times New Roman" w:hAnsi="Times New Roman"/>
          <w:sz w:val="28"/>
          <w:szCs w:val="28"/>
        </w:rPr>
        <w:t xml:space="preserve">6) </w:t>
      </w:r>
      <w:r>
        <w:rPr>
          <w:rFonts w:ascii="Times New Roman" w:cs="Times New Roman CYR" w:hAnsi="Times New Roman"/>
          <w:sz w:val="28"/>
          <w:szCs w:val="28"/>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pPr>
        <w:pStyle w:val="style0"/>
        <w:widowControl w:val="false"/>
        <w:ind w:firstLine="540" w:left="0" w:right="0"/>
        <w:jc w:val="both"/>
      </w:pPr>
      <w:r>
        <w:rPr>
          <w:rFonts w:ascii="Times New Roman" w:hAnsi="Times New Roman"/>
          <w:sz w:val="28"/>
          <w:szCs w:val="28"/>
        </w:rPr>
        <w:t xml:space="preserve"> </w:t>
      </w:r>
      <w:r>
        <w:rPr>
          <w:rFonts w:ascii="Times New Roman" w:cs="Times New Roman CYR" w:hAnsi="Times New Roman"/>
          <w:sz w:val="28"/>
          <w:szCs w:val="28"/>
        </w:rPr>
        <w:t>При участии в аукционе дополнительно:</w:t>
      </w:r>
    </w:p>
    <w:p>
      <w:pPr>
        <w:pStyle w:val="style0"/>
        <w:widowControl w:val="false"/>
        <w:ind w:firstLine="540" w:left="0" w:right="0"/>
        <w:jc w:val="both"/>
      </w:pPr>
      <w:r>
        <w:rPr>
          <w:rFonts w:ascii="Times New Roman" w:hAnsi="Times New Roman"/>
          <w:sz w:val="28"/>
          <w:szCs w:val="28"/>
        </w:rPr>
        <w:t xml:space="preserve">7) </w:t>
      </w:r>
      <w:r>
        <w:rPr>
          <w:rFonts w:ascii="Times New Roman" w:cs="Times New Roman CYR" w:hAnsi="Times New Roman"/>
          <w:sz w:val="28"/>
          <w:szCs w:val="28"/>
        </w:rPr>
        <w:t>копия документа, удостоверяющего личность (для гражданина);</w:t>
      </w:r>
    </w:p>
    <w:p>
      <w:pPr>
        <w:pStyle w:val="style0"/>
        <w:widowControl w:val="false"/>
        <w:ind w:firstLine="540" w:left="0" w:right="0"/>
        <w:jc w:val="both"/>
      </w:pPr>
      <w:r>
        <w:rPr>
          <w:rFonts w:ascii="Times New Roman" w:hAnsi="Times New Roman"/>
          <w:sz w:val="28"/>
          <w:szCs w:val="28"/>
        </w:rPr>
        <w:t xml:space="preserve">8) </w:t>
      </w:r>
      <w:r>
        <w:rPr>
          <w:rFonts w:ascii="Times New Roman" w:cs="Times New Roman CYR" w:hAnsi="Times New Roman"/>
          <w:sz w:val="28"/>
          <w:szCs w:val="2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pPr>
        <w:pStyle w:val="style0"/>
        <w:widowControl w:val="false"/>
        <w:ind w:firstLine="540" w:left="0" w:right="0"/>
        <w:jc w:val="both"/>
      </w:pPr>
      <w:r>
        <w:rPr>
          <w:rFonts w:ascii="Times New Roman" w:hAnsi="Times New Roman"/>
          <w:sz w:val="28"/>
          <w:szCs w:val="28"/>
        </w:rPr>
        <w:t xml:space="preserve">9) </w:t>
      </w:r>
      <w:r>
        <w:rPr>
          <w:rFonts w:ascii="Times New Roman" w:cs="Times New Roman CYR" w:hAnsi="Times New Roman"/>
          <w:sz w:val="28"/>
          <w:szCs w:val="28"/>
        </w:rPr>
        <w:t>документы, подтверждающие внесение задатка.</w:t>
      </w:r>
    </w:p>
    <w:p>
      <w:pPr>
        <w:pStyle w:val="style0"/>
        <w:widowControl w:val="false"/>
        <w:jc w:val="both"/>
      </w:pPr>
      <w:r>
        <w:rPr/>
      </w:r>
    </w:p>
    <w:p>
      <w:pPr>
        <w:pStyle w:val="style0"/>
        <w:widowControl w:val="false"/>
        <w:ind w:firstLine="540" w:left="0" w:right="0"/>
        <w:jc w:val="both"/>
      </w:pPr>
      <w:r>
        <w:rPr>
          <w:rFonts w:ascii="Times New Roman" w:hAnsi="Times New Roman"/>
          <w:b/>
          <w:bCs/>
          <w:sz w:val="28"/>
          <w:szCs w:val="28"/>
        </w:rPr>
        <w:t>К заявлению о предоставлении земельного участка без проведения торгов прилагаются следующие документы:</w:t>
      </w:r>
    </w:p>
    <w:p>
      <w:pPr>
        <w:pStyle w:val="style0"/>
        <w:widowControl w:val="false"/>
        <w:ind w:firstLine="540" w:left="0" w:right="0"/>
        <w:jc w:val="both"/>
      </w:pPr>
      <w:r>
        <w:rPr>
          <w:rFonts w:ascii="Times New Roman" w:hAnsi="Times New Roman"/>
          <w:sz w:val="28"/>
          <w:szCs w:val="28"/>
        </w:rPr>
        <w:t xml:space="preserve">1) </w:t>
      </w:r>
      <w:r>
        <w:rPr>
          <w:rFonts w:ascii="Times New Roman" w:cs="Times New Roman CYR" w:hAnsi="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w:t>
      </w:r>
      <w:hyperlink r:id="rId50">
        <w:r>
          <w:rPr>
            <w:rStyle w:val="style17"/>
            <w:rStyle w:val="style17"/>
            <w:rFonts w:ascii="Times New Roman" w:cs="Times New Roman CYR" w:hAnsi="Times New Roman"/>
            <w:color w:val="0000FF"/>
            <w:sz w:val="28"/>
            <w:szCs w:val="28"/>
            <w:u w:val="single"/>
          </w:rPr>
          <w:t>перечнем</w:t>
        </w:r>
      </w:hyperlink>
      <w:r>
        <w:rPr>
          <w:rFonts w:ascii="Times New Roman" w:hAnsi="Times New Roman"/>
          <w:sz w:val="28"/>
          <w:szCs w:val="28"/>
        </w:rPr>
        <w:t xml:space="preserve">, </w:t>
      </w:r>
      <w:r>
        <w:rPr>
          <w:rFonts w:ascii="Times New Roman" w:cs="Times New Roman CYR" w:hAnsi="Times New Roman"/>
          <w:sz w:val="28"/>
          <w:szCs w:val="28"/>
        </w:rPr>
        <w:t>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pPr>
        <w:pStyle w:val="style0"/>
        <w:widowControl w:val="false"/>
        <w:ind w:firstLine="540" w:left="0" w:right="0"/>
        <w:jc w:val="both"/>
      </w:pPr>
      <w:r>
        <w:rPr>
          <w:rFonts w:ascii="Times New Roman" w:hAnsi="Times New Roman"/>
          <w:sz w:val="28"/>
          <w:szCs w:val="28"/>
        </w:rPr>
        <w:t xml:space="preserve">2) </w:t>
      </w:r>
      <w:r>
        <w:rPr>
          <w:rFonts w:ascii="Times New Roman" w:cs="Times New Roman CYR" w:hAnsi="Times New Roman"/>
          <w:sz w:val="28"/>
          <w:szCs w:val="28"/>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pPr>
        <w:pStyle w:val="style0"/>
        <w:widowControl w:val="false"/>
        <w:ind w:firstLine="540" w:left="0" w:right="0"/>
        <w:jc w:val="both"/>
      </w:pPr>
      <w:r>
        <w:rPr>
          <w:rFonts w:ascii="Times New Roman" w:hAnsi="Times New Roman"/>
          <w:sz w:val="28"/>
          <w:szCs w:val="28"/>
        </w:rPr>
        <w:t xml:space="preserve">3) </w:t>
      </w:r>
      <w:r>
        <w:rPr>
          <w:rFonts w:ascii="Times New Roman" w:cs="Times New Roman CYR" w:hAnsi="Times New Roman"/>
          <w:sz w:val="28"/>
          <w:szCs w:val="28"/>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pPr>
        <w:pStyle w:val="style0"/>
        <w:widowControl w:val="false"/>
        <w:ind w:firstLine="540" w:left="0" w:right="0"/>
        <w:jc w:val="both"/>
      </w:pPr>
      <w:r>
        <w:rPr>
          <w:rFonts w:ascii="Times New Roman" w:cs="Times New Roman CYR" w:hAnsi="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pPr>
        <w:pStyle w:val="style0"/>
        <w:widowControl w:val="false"/>
        <w:ind w:firstLine="540" w:left="0" w:right="0"/>
        <w:jc w:val="both"/>
      </w:pPr>
      <w:r>
        <w:rPr/>
      </w:r>
    </w:p>
    <w:p>
      <w:pPr>
        <w:pStyle w:val="style0"/>
        <w:widowControl w:val="false"/>
        <w:ind w:firstLine="540" w:left="0" w:right="0"/>
        <w:jc w:val="both"/>
      </w:pPr>
      <w:r>
        <w:rPr>
          <w:rFonts w:ascii="Times New Roman" w:hAnsi="Times New Roman"/>
          <w:b/>
          <w:bCs/>
          <w:sz w:val="28"/>
          <w:szCs w:val="28"/>
          <w:shd w:fill="FFFFFF" w:val="clear"/>
        </w:rPr>
        <w:t>При обращении заявителя с заявлением о предоставлении земельного участка для садоводства, дачного хозяйства, помимо документов указанных в подпунктах 1,2,3 необходимо предоставить:</w:t>
      </w:r>
    </w:p>
    <w:p>
      <w:pPr>
        <w:pStyle w:val="style0"/>
        <w:widowControl w:val="false"/>
        <w:ind w:firstLine="540" w:left="0" w:right="0"/>
        <w:jc w:val="both"/>
      </w:pPr>
      <w:r>
        <w:rPr>
          <w:rFonts w:ascii="Times New Roman" w:hAnsi="Times New Roman"/>
          <w:sz w:val="28"/>
          <w:szCs w:val="28"/>
          <w:shd w:fill="FFFFFF" w:val="clear"/>
        </w:rPr>
        <w:t>-</w:t>
      </w:r>
      <w:r>
        <w:rPr>
          <w:rFonts w:ascii="Times New Roman" w:cs="Times New Roman CYR" w:hAnsi="Times New Roman"/>
          <w:sz w:val="28"/>
          <w:szCs w:val="28"/>
          <w:shd w:fill="FFFFFF" w:val="clear"/>
        </w:rPr>
        <w:t>проект планировки территории и (или) проект межевания территории;</w:t>
      </w:r>
    </w:p>
    <w:p>
      <w:pPr>
        <w:pStyle w:val="style0"/>
        <w:widowControl w:val="false"/>
        <w:jc w:val="both"/>
      </w:pPr>
      <w:r>
        <w:rPr>
          <w:rFonts w:ascii="Times New Roman" w:hAnsi="Times New Roman"/>
          <w:sz w:val="28"/>
          <w:szCs w:val="28"/>
          <w:shd w:fill="FFFFFF" w:val="clear"/>
        </w:rPr>
        <w:t>-</w:t>
      </w:r>
      <w:r>
        <w:rPr>
          <w:rFonts w:ascii="Times New Roman" w:cs="Times New Roman CYR" w:hAnsi="Times New Roman"/>
          <w:sz w:val="28"/>
          <w:szCs w:val="28"/>
          <w:shd w:fill="FFFFFF" w:val="clear"/>
        </w:rPr>
        <w:t>решение общего собрания членов соответствующего объединения (собрания уполномоченных) о распределении между членами соответствующего объединения земельных участков.</w:t>
      </w:r>
    </w:p>
    <w:p>
      <w:pPr>
        <w:pStyle w:val="style0"/>
        <w:widowControl w:val="false"/>
        <w:ind w:hanging="0" w:left="3828" w:right="0"/>
        <w:jc w:val="center"/>
      </w:pPr>
      <w:r>
        <w:rPr/>
      </w:r>
    </w:p>
    <w:p>
      <w:pPr>
        <w:pStyle w:val="style0"/>
        <w:widowControl w:val="false"/>
        <w:ind w:hanging="0" w:left="3828" w:right="0"/>
        <w:jc w:val="center"/>
      </w:pPr>
      <w:r>
        <w:rPr/>
      </w:r>
    </w:p>
    <w:p>
      <w:pPr>
        <w:pStyle w:val="style0"/>
        <w:widowControl w:val="false"/>
        <w:ind w:hanging="0" w:left="3828" w:right="0"/>
        <w:jc w:val="center"/>
      </w:pPr>
      <w:r>
        <w:rPr/>
      </w:r>
    </w:p>
    <w:p>
      <w:pPr>
        <w:pStyle w:val="style0"/>
        <w:widowControl w:val="false"/>
      </w:pPr>
      <w:r>
        <w:rPr/>
      </w:r>
    </w:p>
    <w:p>
      <w:pPr>
        <w:pStyle w:val="style0"/>
        <w:widowControl w:val="false"/>
      </w:pPr>
      <w:r>
        <w:rPr/>
      </w:r>
    </w:p>
    <w:p>
      <w:pPr>
        <w:pStyle w:val="style0"/>
        <w:widowControl w:val="false"/>
      </w:pPr>
      <w:r>
        <w:rPr/>
      </w:r>
    </w:p>
    <w:p>
      <w:pPr>
        <w:pStyle w:val="style0"/>
        <w:widowControl w:val="false"/>
        <w:ind w:hanging="0" w:left="3828" w:right="0"/>
        <w:jc w:val="right"/>
      </w:pPr>
      <w:r>
        <w:rPr/>
      </w:r>
    </w:p>
    <w:p>
      <w:pPr>
        <w:pStyle w:val="style0"/>
        <w:widowControl w:val="false"/>
        <w:ind w:hanging="0" w:left="3828" w:right="0"/>
        <w:jc w:val="right"/>
      </w:pPr>
      <w:r>
        <w:rPr>
          <w:rFonts w:ascii="Times New Roman" w:cs="Times New Roman CYR" w:hAnsi="Times New Roman"/>
        </w:rPr>
        <w:t>Приложение №4</w:t>
      </w:r>
    </w:p>
    <w:p>
      <w:pPr>
        <w:pStyle w:val="style0"/>
        <w:widowControl w:val="false"/>
        <w:suppressAutoHyphens w:val="true"/>
        <w:ind w:hanging="0" w:left="3828" w:right="0"/>
        <w:jc w:val="right"/>
      </w:pPr>
      <w:r>
        <w:rPr>
          <w:rFonts w:ascii="Times New Roman" w:cs="Times New Roman CYR" w:hAnsi="Times New Roman"/>
        </w:rPr>
        <w:t>к Административному регламенту</w:t>
      </w:r>
    </w:p>
    <w:p>
      <w:pPr>
        <w:pStyle w:val="style0"/>
        <w:widowControl w:val="false"/>
        <w:suppressAutoHyphens w:val="true"/>
        <w:ind w:hanging="0" w:left="3828" w:right="0"/>
        <w:jc w:val="right"/>
      </w:pPr>
      <w:r>
        <w:rPr>
          <w:rFonts w:ascii="Times New Roman" w:cs="Times New Roman CYR" w:hAnsi="Times New Roman"/>
        </w:rPr>
        <w:t>предоставления муниципальной услуги</w:t>
      </w:r>
    </w:p>
    <w:p>
      <w:pPr>
        <w:pStyle w:val="style0"/>
        <w:widowControl w:val="false"/>
        <w:jc w:val="right"/>
      </w:pPr>
      <w:r>
        <w:rPr>
          <w:rFonts w:ascii="Times New Roman" w:hAnsi="Times New Roman"/>
          <w:bCs/>
          <w:szCs w:val="28"/>
        </w:rPr>
        <w:t>«Предоставление земельных участков, находящихся</w:t>
      </w:r>
    </w:p>
    <w:p>
      <w:pPr>
        <w:pStyle w:val="style0"/>
        <w:widowControl w:val="false"/>
        <w:jc w:val="right"/>
      </w:pPr>
      <w:r>
        <w:rPr>
          <w:rFonts w:ascii="Times New Roman" w:hAnsi="Times New Roman"/>
          <w:color w:val="000000"/>
          <w:szCs w:val="28"/>
        </w:rPr>
        <w:t>в государственной или муниципальной собственности,</w:t>
      </w:r>
    </w:p>
    <w:p>
      <w:pPr>
        <w:pStyle w:val="style0"/>
        <w:widowControl w:val="false"/>
        <w:jc w:val="right"/>
      </w:pPr>
      <w:r>
        <w:rPr>
          <w:rFonts w:ascii="Times New Roman" w:hAnsi="Times New Roman"/>
          <w:color w:val="000000"/>
          <w:szCs w:val="28"/>
        </w:rPr>
        <w:t xml:space="preserve"> </w:t>
      </w:r>
      <w:r>
        <w:rPr>
          <w:rFonts w:ascii="Times New Roman" w:hAnsi="Times New Roman"/>
          <w:color w:val="000000"/>
          <w:szCs w:val="28"/>
        </w:rPr>
        <w:t>и (или) государственная собственность на которые не разграничена</w:t>
      </w:r>
      <w:r>
        <w:rPr>
          <w:rFonts w:ascii="Times New Roman" w:hAnsi="Times New Roman"/>
          <w:szCs w:val="28"/>
        </w:rPr>
        <w:t xml:space="preserve">,  </w:t>
      </w:r>
    </w:p>
    <w:p>
      <w:pPr>
        <w:pStyle w:val="style0"/>
        <w:widowControl w:val="false"/>
        <w:jc w:val="right"/>
      </w:pPr>
      <w:r>
        <w:rPr>
          <w:rFonts w:ascii="Times New Roman" w:hAnsi="Times New Roman"/>
          <w:szCs w:val="28"/>
        </w:rPr>
        <w:t xml:space="preserve">расположенных на территории поселка </w:t>
      </w:r>
      <w:r>
        <w:rPr>
          <w:rFonts w:ascii="Times New Roman" w:hAnsi="Times New Roman"/>
          <w:sz w:val="24"/>
          <w:szCs w:val="24"/>
        </w:rPr>
        <w:t>Черемисиново</w:t>
      </w:r>
      <w:r>
        <w:rPr>
          <w:rFonts w:ascii="Times New Roman" w:hAnsi="Times New Roman"/>
          <w:bCs/>
          <w:color w:val="000000"/>
          <w:szCs w:val="28"/>
        </w:rPr>
        <w:t xml:space="preserve">, </w:t>
      </w:r>
    </w:p>
    <w:p>
      <w:pPr>
        <w:pStyle w:val="style0"/>
        <w:widowControl w:val="false"/>
        <w:jc w:val="right"/>
      </w:pPr>
      <w:r>
        <w:rPr>
          <w:rFonts w:ascii="Times New Roman" w:hAnsi="Times New Roman"/>
          <w:bCs/>
          <w:color w:val="000000"/>
          <w:szCs w:val="28"/>
        </w:rPr>
        <w:t xml:space="preserve">гражданам для индивидуального жилищного строительства </w:t>
      </w:r>
    </w:p>
    <w:p>
      <w:pPr>
        <w:pStyle w:val="style0"/>
        <w:widowControl w:val="false"/>
        <w:jc w:val="right"/>
      </w:pPr>
      <w:r>
        <w:rPr>
          <w:rFonts w:ascii="Times New Roman" w:hAnsi="Times New Roman"/>
          <w:bCs/>
          <w:color w:val="000000"/>
          <w:szCs w:val="28"/>
        </w:rPr>
        <w:t>и ведения личного подсобного хозяйства</w:t>
      </w:r>
    </w:p>
    <w:p>
      <w:pPr>
        <w:pStyle w:val="style0"/>
        <w:widowControl w:val="false"/>
        <w:jc w:val="right"/>
      </w:pPr>
      <w:r>
        <w:rPr>
          <w:rFonts w:ascii="Times New Roman" w:hAnsi="Times New Roman"/>
          <w:bCs/>
          <w:color w:val="000000"/>
          <w:szCs w:val="28"/>
        </w:rPr>
        <w:t xml:space="preserve"> </w:t>
      </w:r>
      <w:r>
        <w:rPr>
          <w:rFonts w:ascii="Times New Roman" w:hAnsi="Times New Roman"/>
          <w:bCs/>
          <w:color w:val="000000"/>
          <w:szCs w:val="28"/>
        </w:rPr>
        <w:t>в границах населенного пункта»</w:t>
      </w:r>
    </w:p>
    <w:p>
      <w:pPr>
        <w:pStyle w:val="style0"/>
        <w:widowControl w:val="false"/>
        <w:suppressAutoHyphens w:val="true"/>
      </w:pPr>
      <w:r>
        <w:rPr/>
      </w:r>
    </w:p>
    <w:p>
      <w:pPr>
        <w:pStyle w:val="style0"/>
        <w:widowControl w:val="false"/>
        <w:suppressAutoHyphens w:val="true"/>
        <w:jc w:val="center"/>
      </w:pPr>
      <w:r>
        <w:rPr>
          <w:rFonts w:ascii="Times New Roman" w:hAnsi="Times New Roman"/>
          <w:b/>
          <w:bCs/>
          <w:sz w:val="28"/>
          <w:szCs w:val="28"/>
        </w:rPr>
        <w:t>БЛОК-СХЕМА</w:t>
      </w:r>
    </w:p>
    <w:p>
      <w:pPr>
        <w:pStyle w:val="style0"/>
        <w:widowControl w:val="false"/>
        <w:suppressAutoHyphens w:val="true"/>
        <w:jc w:val="center"/>
      </w:pPr>
      <w:r>
        <w:rPr>
          <w:rFonts w:ascii="Times New Roman" w:cs="Times New Roman CYR" w:hAnsi="Times New Roman"/>
          <w:b/>
          <w:bCs/>
          <w:sz w:val="22"/>
          <w:szCs w:val="22"/>
        </w:rPr>
        <w:t>предоставления муниципальной услуги</w:t>
      </w:r>
    </w:p>
    <w:p>
      <w:pPr>
        <w:pStyle w:val="style0"/>
        <w:widowControl w:val="false"/>
        <w:ind w:firstLine="709" w:left="0" w:right="0"/>
        <w:jc w:val="center"/>
      </w:pPr>
      <w:r>
        <w:rPr/>
      </w:r>
    </w:p>
    <w:p>
      <w:pPr>
        <w:pStyle w:val="style0"/>
        <w:widowControl w:val="false"/>
        <w:ind w:firstLine="709" w:left="0" w:right="0"/>
        <w:jc w:val="center"/>
      </w:pPr>
      <w:r>
        <w:rPr/>
      </w:r>
    </w:p>
    <w:p>
      <w:pPr>
        <w:pStyle w:val="style0"/>
        <w:widowControl w:val="false"/>
        <w:ind w:firstLine="709" w:left="0" w:right="0"/>
        <w:jc w:val="center"/>
      </w:pPr>
      <w:r>
        <w:rPr/>
      </w:r>
    </w:p>
    <w:p>
      <w:pPr>
        <w:pStyle w:val="style0"/>
        <w:widowControl w:val="false"/>
        <w:ind w:firstLine="709" w:left="0" w:right="0"/>
        <w:jc w:val="center"/>
      </w:pPr>
      <w:r>
        <w:rPr/>
        <w:pict/>
      </w:r>
    </w:p>
    <w:p>
      <w:pPr>
        <w:pStyle w:val="style0"/>
        <w:widowControl w:val="false"/>
        <w:ind w:firstLine="709" w:left="0" w:right="0"/>
        <w:jc w:val="center"/>
      </w:pPr>
      <w:r>
        <w:rPr/>
      </w:r>
    </w:p>
    <w:p>
      <w:pPr>
        <w:pStyle w:val="style0"/>
        <w:widowControl w:val="false"/>
        <w:ind w:firstLine="709" w:left="0" w:right="0"/>
        <w:jc w:val="center"/>
      </w:pPr>
      <w:r>
        <w:rPr/>
      </w:r>
    </w:p>
    <w:p>
      <w:pPr>
        <w:pStyle w:val="style0"/>
        <w:widowControl w:val="false"/>
        <w:ind w:firstLine="709" w:left="0" w:right="0"/>
        <w:jc w:val="center"/>
      </w:pPr>
      <w:r>
        <w:rPr/>
      </w:r>
    </w:p>
    <w:p>
      <w:pPr>
        <w:pStyle w:val="style0"/>
        <w:widowControl w:val="false"/>
        <w:tabs>
          <w:tab w:leader="none" w:pos="709" w:val="left"/>
          <w:tab w:leader="none" w:pos="7752" w:val="left"/>
        </w:tabs>
        <w:spacing w:line="276" w:lineRule="auto"/>
        <w:jc w:val="center"/>
      </w:pPr>
      <w:r>
        <w:rPr>
          <w:rFonts w:ascii="Times New Roman" w:cs="Times New Roman CYR" w:hAnsi="Times New Roman"/>
          <w:sz w:val="22"/>
          <w:szCs w:val="22"/>
        </w:rPr>
        <w:t>да</w:t>
      </w:r>
    </w:p>
    <w:p>
      <w:pPr>
        <w:pStyle w:val="style0"/>
        <w:widowControl w:val="false"/>
        <w:tabs>
          <w:tab w:leader="none" w:pos="709" w:val="left"/>
          <w:tab w:leader="none" w:pos="7752" w:val="left"/>
        </w:tabs>
        <w:spacing w:line="276" w:lineRule="auto"/>
        <w:jc w:val="center"/>
      </w:pPr>
      <w:r>
        <w:rPr>
          <w:rFonts w:ascii="Times New Roman" w:cs="Times New Roman CYR" w:hAnsi="Times New Roman"/>
          <w:sz w:val="22"/>
          <w:szCs w:val="22"/>
        </w:rPr>
        <w:t>нет</w:t>
      </w:r>
    </w:p>
    <w:p>
      <w:pPr>
        <w:pStyle w:val="style0"/>
        <w:widowControl w:val="false"/>
        <w:tabs>
          <w:tab w:leader="none" w:pos="709" w:val="left"/>
          <w:tab w:leader="none" w:pos="7752" w:val="left"/>
        </w:tabs>
        <w:spacing w:line="276" w:lineRule="auto"/>
        <w:jc w:val="center"/>
      </w:pPr>
      <w:r>
        <w:rPr/>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spacing w:after="200" w:before="0" w:line="276" w:lineRule="auto"/>
        <w:jc w:val="center"/>
      </w:pPr>
      <w:r>
        <w:rPr/>
        <w:pict/>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spacing w:after="200" w:before="0" w:line="276" w:lineRule="auto"/>
        <w:jc w:val="center"/>
      </w:pPr>
      <w:r>
        <w:rPr/>
        <w:pict/>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jc w:val="center"/>
      </w:pPr>
      <w:r>
        <w:rPr/>
      </w:r>
    </w:p>
    <w:p>
      <w:pPr>
        <w:pStyle w:val="style0"/>
        <w:widowControl w:val="false"/>
        <w:tabs>
          <w:tab w:leader="none" w:pos="709" w:val="left"/>
          <w:tab w:leader="none" w:pos="7752" w:val="left"/>
        </w:tabs>
        <w:jc w:val="center"/>
      </w:pPr>
      <w:r>
        <w:rPr/>
      </w:r>
    </w:p>
    <w:p>
      <w:pPr>
        <w:pStyle w:val="style0"/>
        <w:widowControl w:val="false"/>
        <w:tabs>
          <w:tab w:leader="none" w:pos="709" w:val="left"/>
          <w:tab w:leader="none" w:pos="7752" w:val="left"/>
        </w:tabs>
        <w:jc w:val="center"/>
      </w:pPr>
      <w:r>
        <w:rPr/>
      </w:r>
    </w:p>
    <w:p>
      <w:pPr>
        <w:pStyle w:val="style0"/>
        <w:widowControl w:val="false"/>
        <w:tabs>
          <w:tab w:leader="none" w:pos="709" w:val="left"/>
          <w:tab w:leader="none" w:pos="7752" w:val="left"/>
        </w:tabs>
        <w:jc w:val="center"/>
      </w:pPr>
      <w:r>
        <w:rPr/>
      </w:r>
    </w:p>
    <w:p>
      <w:pPr>
        <w:pStyle w:val="style0"/>
        <w:widowControl w:val="false"/>
        <w:tabs>
          <w:tab w:leader="none" w:pos="709" w:val="left"/>
          <w:tab w:leader="none" w:pos="7752" w:val="left"/>
        </w:tabs>
        <w:jc w:val="center"/>
      </w:pPr>
      <w:r>
        <w:rPr/>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spacing w:line="276" w:lineRule="auto"/>
        <w:jc w:val="both"/>
      </w:pPr>
      <w:r>
        <w:rPr/>
        <w:pict/>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spacing w:after="200" w:before="0" w:line="276" w:lineRule="auto"/>
        <w:jc w:val="center"/>
      </w:pPr>
      <w:r>
        <w:rPr/>
      </w:r>
    </w:p>
    <w:p>
      <w:pPr>
        <w:pStyle w:val="style0"/>
        <w:widowControl w:val="false"/>
        <w:tabs>
          <w:tab w:leader="none" w:pos="709" w:val="left"/>
          <w:tab w:leader="none" w:pos="7752" w:val="left"/>
        </w:tabs>
        <w:spacing w:after="200" w:before="0" w:line="276" w:lineRule="auto"/>
      </w:pPr>
      <w:r>
        <w:rPr/>
      </w:r>
    </w:p>
    <w:sectPr>
      <w:footerReference r:id="rId51" w:type="default"/>
      <w:type w:val="nextPage"/>
      <w:pgSz w:h="15840" w:w="12240"/>
      <w:pgMar w:bottom="1134" w:footer="720" w:gutter="0" w:header="0" w:left="1701" w:right="850" w:top="1134"/>
      <w:pgNumType w:fmt="decimal"/>
      <w:formProt w:val="false"/>
      <w:textDirection w:val="lrTb"/>
      <w:docGrid w:charSpace="-6145"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pPr>
    <w:r>
      <w:rPr/>
      <w:fldChar w:fldCharType="begin"/>
    </w:r>
    <w:r>
      <w:instrText> PAGE </w:instrText>
    </w:r>
    <w:r>
      <w:fldChar w:fldCharType="separate"/>
    </w:r>
    <w:r>
      <w:t>Номера страниц</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ind w:hanging="360" w:left="758"/>
      </w:pPr>
    </w:lvl>
    <w:lvl w:ilvl="1">
      <w:start w:val="1"/>
      <w:numFmt w:val="lowerLetter"/>
      <w:lvlText w:val="%2."/>
      <w:lvlJc w:val="left"/>
      <w:pPr>
        <w:ind w:hanging="360" w:left="1478"/>
      </w:pPr>
    </w:lvl>
    <w:lvl w:ilvl="2">
      <w:start w:val="1"/>
      <w:numFmt w:val="lowerRoman"/>
      <w:lvlText w:val="%2.%3."/>
      <w:lvlJc w:val="right"/>
      <w:pPr>
        <w:ind w:hanging="180" w:left="2198"/>
      </w:pPr>
    </w:lvl>
    <w:lvl w:ilvl="3">
      <w:start w:val="1"/>
      <w:numFmt w:val="decimal"/>
      <w:lvlText w:val="%2.%3.%4."/>
      <w:lvlJc w:val="left"/>
      <w:pPr>
        <w:ind w:hanging="360" w:left="2918"/>
      </w:pPr>
    </w:lvl>
    <w:lvl w:ilvl="4">
      <w:start w:val="1"/>
      <w:numFmt w:val="lowerLetter"/>
      <w:lvlText w:val="%2.%3.%4.%5."/>
      <w:lvlJc w:val="left"/>
      <w:pPr>
        <w:ind w:hanging="360" w:left="3638"/>
      </w:pPr>
    </w:lvl>
    <w:lvl w:ilvl="5">
      <w:start w:val="1"/>
      <w:numFmt w:val="lowerRoman"/>
      <w:lvlText w:val="%2.%3.%4.%5.%6."/>
      <w:lvlJc w:val="right"/>
      <w:pPr>
        <w:ind w:hanging="180" w:left="4358"/>
      </w:pPr>
    </w:lvl>
    <w:lvl w:ilvl="6">
      <w:start w:val="1"/>
      <w:numFmt w:val="decimal"/>
      <w:lvlText w:val="%2.%3.%4.%5.%6.%7."/>
      <w:lvlJc w:val="left"/>
      <w:pPr>
        <w:ind w:hanging="360" w:left="5078"/>
      </w:pPr>
    </w:lvl>
    <w:lvl w:ilvl="7">
      <w:start w:val="1"/>
      <w:numFmt w:val="lowerLetter"/>
      <w:lvlText w:val="%2.%3.%4.%5.%6.%7.%8."/>
      <w:lvlJc w:val="left"/>
      <w:pPr>
        <w:ind w:hanging="360" w:left="5798"/>
      </w:pPr>
    </w:lvl>
    <w:lvl w:ilvl="8">
      <w:start w:val="1"/>
      <w:numFmt w:val="lowerRoman"/>
      <w:lvlText w:val="%2.%3.%4.%5.%6.%7.%8.%9."/>
      <w:lvlJc w:val="right"/>
      <w:pPr>
        <w:ind w:hanging="180" w:left="6518"/>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tyles.xml><?xml version="1.0" encoding="utf-8"?>
<w:styles xmlns:w="http://schemas.openxmlformats.org/wordprocessingml/2006/main">
  <w:style w:styleId="style0" w:type="paragraph">
    <w:name w:val="Базовый"/>
    <w:next w:val="style0"/>
    <w:pPr>
      <w:widowControl/>
      <w:tabs>
        <w:tab w:leader="none" w:pos="709" w:val="left"/>
      </w:tabs>
      <w:suppressAutoHyphens w:val="true"/>
      <w:spacing w:after="0" w:before="0" w:line="276" w:lineRule="atLeast"/>
    </w:pPr>
    <w:rPr>
      <w:rFonts w:ascii="Calibri" w:cs="Calibri" w:eastAsia="Times New Roman" w:hAnsi="Calibri"/>
      <w:color w:val="00000A"/>
      <w:sz w:val="24"/>
      <w:szCs w:val="24"/>
      <w:lang w:bidi="ar-SA" w:eastAsia="ru-RU" w:val="ru-RU"/>
    </w:rPr>
  </w:style>
  <w:style w:styleId="style15" w:type="character">
    <w:name w:val="Default Paragraph Font"/>
    <w:next w:val="style15"/>
    <w:rPr/>
  </w:style>
  <w:style w:styleId="style16" w:type="character">
    <w:name w:val="Текст выноски Знак"/>
    <w:basedOn w:val="style15"/>
    <w:next w:val="style16"/>
    <w:rPr>
      <w:rFonts w:ascii="Tahoma" w:cs="Tahoma" w:eastAsia="Times New Roman" w:hAnsi="Tahoma"/>
      <w:sz w:val="16"/>
      <w:szCs w:val="16"/>
      <w:lang w:eastAsia="ru-RU"/>
    </w:rPr>
  </w:style>
  <w:style w:styleId="style17" w:type="character">
    <w:name w:val="Интернет-ссылка"/>
    <w:basedOn w:val="style15"/>
    <w:next w:val="style17"/>
    <w:rPr>
      <w:rFonts w:cs="Times New Roman"/>
      <w:color w:val="0000FF"/>
      <w:u w:val="single"/>
      <w:lang w:bidi="ru-RU" w:eastAsia="ru-RU" w:val="ru-RU"/>
    </w:rPr>
  </w:style>
  <w:style w:styleId="style18" w:type="character">
    <w:name w:val="Верхний колонтитул Знак"/>
    <w:basedOn w:val="style15"/>
    <w:next w:val="style18"/>
    <w:rPr>
      <w:rFonts w:ascii="Calibri" w:cs="Calibri" w:eastAsia="Times New Roman" w:hAnsi="Calibri"/>
      <w:sz w:val="24"/>
      <w:szCs w:val="24"/>
      <w:lang w:eastAsia="ru-RU"/>
    </w:rPr>
  </w:style>
  <w:style w:styleId="style19" w:type="character">
    <w:name w:val="Нижний колонтитул Знак"/>
    <w:basedOn w:val="style15"/>
    <w:next w:val="style19"/>
    <w:rPr>
      <w:rFonts w:ascii="Times New Roman" w:cs="Times New Roman" w:eastAsia="Times New Roman" w:hAnsi="Times New Roman"/>
      <w:sz w:val="24"/>
      <w:szCs w:val="24"/>
      <w:lang w:eastAsia="ru-RU"/>
    </w:rPr>
  </w:style>
  <w:style w:styleId="style20" w:type="character">
    <w:name w:val="ListLabel 1"/>
    <w:next w:val="style20"/>
    <w:rPr>
      <w:rFonts w:cs="Times New Roman"/>
    </w:rPr>
  </w:style>
  <w:style w:styleId="style21" w:type="paragraph">
    <w:name w:val="Заголовок"/>
    <w:basedOn w:val="style0"/>
    <w:next w:val="style22"/>
    <w:pPr>
      <w:keepNext/>
      <w:spacing w:after="120" w:before="240"/>
    </w:pPr>
    <w:rPr>
      <w:rFonts w:ascii="Arial" w:cs="Mangal" w:eastAsia="Microsoft YaHei" w:hAnsi="Arial"/>
      <w:sz w:val="28"/>
      <w:szCs w:val="28"/>
    </w:rPr>
  </w:style>
  <w:style w:styleId="style22" w:type="paragraph">
    <w:name w:val="Основной текст"/>
    <w:basedOn w:val="style0"/>
    <w:next w:val="style22"/>
    <w:pPr>
      <w:spacing w:after="120" w:before="0"/>
    </w:pPr>
    <w:rPr/>
  </w:style>
  <w:style w:styleId="style23" w:type="paragraph">
    <w:name w:val="Список"/>
    <w:basedOn w:val="style22"/>
    <w:next w:val="style23"/>
    <w:pPr/>
    <w:rPr>
      <w:rFonts w:cs="Mangal"/>
    </w:rPr>
  </w:style>
  <w:style w:styleId="style24" w:type="paragraph">
    <w:name w:val="Название"/>
    <w:basedOn w:val="style0"/>
    <w:next w:val="style24"/>
    <w:pPr>
      <w:suppressLineNumbers/>
      <w:spacing w:after="120" w:before="120"/>
    </w:pPr>
    <w:rPr>
      <w:rFonts w:cs="Mangal"/>
      <w:i/>
      <w:iCs/>
      <w:sz w:val="24"/>
      <w:szCs w:val="24"/>
    </w:rPr>
  </w:style>
  <w:style w:styleId="style25" w:type="paragraph">
    <w:name w:val="Указатель"/>
    <w:basedOn w:val="style0"/>
    <w:next w:val="style25"/>
    <w:pPr>
      <w:suppressLineNumbers/>
    </w:pPr>
    <w:rPr>
      <w:rFonts w:cs="Mangal"/>
    </w:rPr>
  </w:style>
  <w:style w:styleId="style26" w:type="paragraph">
    <w:name w:val="p6"/>
    <w:basedOn w:val="style0"/>
    <w:next w:val="style26"/>
    <w:pPr/>
    <w:rPr/>
  </w:style>
  <w:style w:styleId="style27" w:type="paragraph">
    <w:name w:val="Balloon Text"/>
    <w:basedOn w:val="style0"/>
    <w:next w:val="style27"/>
    <w:pPr/>
    <w:rPr>
      <w:rFonts w:ascii="Tahoma" w:cs="Tahoma" w:hAnsi="Tahoma"/>
      <w:sz w:val="16"/>
      <w:szCs w:val="16"/>
    </w:rPr>
  </w:style>
  <w:style w:styleId="style28" w:type="paragraph">
    <w:name w:val="ConsPlusNormal"/>
    <w:next w:val="style28"/>
    <w:pPr>
      <w:widowControl w:val="false"/>
      <w:tabs>
        <w:tab w:leader="none" w:pos="708" w:val="left"/>
      </w:tabs>
      <w:suppressAutoHyphens w:val="true"/>
      <w:spacing w:after="0" w:before="0" w:line="100" w:lineRule="atLeast"/>
    </w:pPr>
    <w:rPr>
      <w:rFonts w:ascii="Calibri" w:cs="Calibri" w:eastAsia="Times New Roman" w:hAnsi="Calibri"/>
      <w:color w:val="00000A"/>
      <w:sz w:val="20"/>
      <w:szCs w:val="20"/>
      <w:lang w:bidi="ar-SA" w:eastAsia="ar-SA" w:val="ru-RU"/>
    </w:rPr>
  </w:style>
  <w:style w:styleId="style29" w:type="paragraph">
    <w:name w:val="ConsPlusNonformat"/>
    <w:next w:val="style29"/>
    <w:pPr>
      <w:widowControl w:val="false"/>
      <w:tabs>
        <w:tab w:leader="none" w:pos="708" w:val="left"/>
      </w:tabs>
      <w:suppressAutoHyphens w:val="true"/>
      <w:spacing w:after="0" w:before="0" w:line="100" w:lineRule="atLeast"/>
    </w:pPr>
    <w:rPr>
      <w:rFonts w:ascii="Calibri" w:cs="Calibri" w:eastAsia="Times New Roman" w:hAnsi="Calibri"/>
      <w:color w:val="00000A"/>
      <w:sz w:val="20"/>
      <w:szCs w:val="20"/>
      <w:lang w:bidi="ar-SA" w:eastAsia="ar-SA" w:val="ru-RU"/>
    </w:rPr>
  </w:style>
  <w:style w:styleId="style30" w:type="paragraph">
    <w:name w:val="Верхний колонтитул"/>
    <w:basedOn w:val="style0"/>
    <w:next w:val="style30"/>
    <w:pPr>
      <w:suppressLineNumbers/>
      <w:tabs>
        <w:tab w:leader="none" w:pos="4677" w:val="center"/>
        <w:tab w:leader="none" w:pos="9355" w:val="right"/>
      </w:tabs>
    </w:pPr>
    <w:rPr>
      <w:rFonts w:ascii="Calibri" w:cs="Calibri" w:hAnsi="Calibri"/>
    </w:rPr>
  </w:style>
  <w:style w:styleId="style31" w:type="paragraph">
    <w:name w:val="Нижний колонтитул"/>
    <w:basedOn w:val="style0"/>
    <w:next w:val="style31"/>
    <w:pPr>
      <w:suppressLineNumbers/>
      <w:tabs>
        <w:tab w:leader="none" w:pos="4677" w:val="center"/>
        <w:tab w:leader="none" w:pos="935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im.rkursk.ru/" TargetMode="External"/><Relationship Id="rId3" Type="http://schemas.openxmlformats.org/officeDocument/2006/relationships/hyperlink" Target="consultantplus://offline/ref=91E2DE5AB88FF7D56BA7542B93D091F6F7432F8FF1366911A279FA6B1D39225BEAC6A6FCF1N3m4H" TargetMode="External"/><Relationship Id="rId4" Type="http://schemas.openxmlformats.org/officeDocument/2006/relationships/hyperlink" Target="consultantplus://offline/ref=91E2DE5AB88FF7D56BA7542B93D091F6F7432F8FF1366911A279FA6B1D39225BEAC6A6FCF2N3m6H" TargetMode="External"/><Relationship Id="rId5" Type="http://schemas.openxmlformats.org/officeDocument/2006/relationships/hyperlink" Target="consultantplus://offline/ref=60479014BB81C907DAF6F68827B5FA3970FE80F4C3DF6EFB1D99FA7F44CFz5I" TargetMode="External"/><Relationship Id="rId6" Type="http://schemas.openxmlformats.org/officeDocument/2006/relationships/hyperlink" Target="consultantplus://offline/ref=60479014BB81C907DAF6F68827B5FA3970FE81FCCBDF6EFB1D99FA7F44F5F1D37DDC3B86B1C1z7I" TargetMode="External"/><Relationship Id="rId7" Type="http://schemas.openxmlformats.org/officeDocument/2006/relationships/hyperlink" Target="consultantplus://offline/ref=60479014BB81C907DAF6F68827B5FA3970FE81FCCBDF6EFB1D99FA7F44F5F1D37DDC3B86B7C1z7I" TargetMode="External"/><Relationship Id="rId8" Type="http://schemas.openxmlformats.org/officeDocument/2006/relationships/hyperlink" Target="consultantplus://offline/ref=60479014BB81C907DAF6F68827B5FA3970FE81FCCBDF6EFB1D99FA7F44F5F1D37DDC3B86B4C1z5I" TargetMode="External"/><Relationship Id="rId9" Type="http://schemas.openxmlformats.org/officeDocument/2006/relationships/hyperlink" Target="consultantplus://offline/ref=60479014BB81C907DAF6F68827B5FA3970FE81FCCBDF6EFB1D99FA7F44F5F1D37DDC3B87B5C1z7I" TargetMode="External"/><Relationship Id="rId10" Type="http://schemas.openxmlformats.org/officeDocument/2006/relationships/hyperlink" Target="consultantplus://offline/ref=7D9D56FD293139A8BD474E5D4DEEBE27E6039081B14CC29B531D17EB4C18V7N" TargetMode="External"/><Relationship Id="rId11" Type="http://schemas.openxmlformats.org/officeDocument/2006/relationships/hyperlink" Target="consultantplus://offline/ref=7D9D56FD293139A8BD474E5D4DEEBE27E60C9B83BD46C29B531D17EB4C87AF5E2B12DE0E2CE411VDN" TargetMode="External"/><Relationship Id="rId12" Type="http://schemas.openxmlformats.org/officeDocument/2006/relationships/hyperlink" Target="consultantplus://offline/ref=A2E8CB93A25CB1BC0CFF575D26095D7DDC800D41E2A1D2945D1BCE1145823A906857784D76GE42J" TargetMode="External"/><Relationship Id="rId13" Type="http://schemas.openxmlformats.org/officeDocument/2006/relationships/hyperlink" Target="consultantplus://offline/ref=A2E8CB93A25CB1BC0CFF575D26095D7DDC800D41E2A1D2945D1BCE1145823A90685778497EEEG048J" TargetMode="External"/><Relationship Id="rId14" Type="http://schemas.openxmlformats.org/officeDocument/2006/relationships/hyperlink" Target="consultantplus://offline/ref=A2E8CB93A25CB1BC0CFF575D26095D7DDC800D41E2A1D2945D1BCE1145823A906857784E7BGE45J" TargetMode="External"/><Relationship Id="rId15" Type="http://schemas.openxmlformats.org/officeDocument/2006/relationships/hyperlink" Target="consultantplus://offline/ref=A2E8CB93A25CB1BC0CFF575D26095D7DDC800D41E2A1D2945D1BCE1145823A906857784E7FGE44J" TargetMode="External"/><Relationship Id="rId16" Type="http://schemas.openxmlformats.org/officeDocument/2006/relationships/hyperlink" Target="consultantplus://offline/ref=A2E8CB93A25CB1BC0CFF575D26095D7DDC800D41E2A1D2945D1BCE1145823A906857784E7FGE46J" TargetMode="External"/><Relationship Id="rId17" Type="http://schemas.openxmlformats.org/officeDocument/2006/relationships/hyperlink" Target="consultantplus://offline/ref=A2E8CB93A25CB1BC0CFF575D26095D7DDC800D41E2A1D2945D1BCE1145823A906857784E7CGE47J" TargetMode="External"/><Relationship Id="rId18" Type="http://schemas.openxmlformats.org/officeDocument/2006/relationships/hyperlink" Target="consultantplus://offline/ref=A2E8CB93A25CB1BC0CFF575D26095D7DDC800D41E2A1D2945D1BCE1145823A906857784078GE47J" TargetMode="External"/><Relationship Id="rId19" Type="http://schemas.openxmlformats.org/officeDocument/2006/relationships/hyperlink" Target="consultantplus://offline/ref=A2E8CB93A25CB1BC0CFF575D26095D7DDC800D41E2A1D2945D1BCE1145823A906857784D76GE42J" TargetMode="External"/><Relationship Id="rId20" Type="http://schemas.openxmlformats.org/officeDocument/2006/relationships/hyperlink" Target="consultantplus://offline/ref=A2E8CB93A25CB1BC0CFF575D26095D7DDC8F0643EEABD2945D1BCE1145G842J" TargetMode="External"/><Relationship Id="rId21" Type="http://schemas.openxmlformats.org/officeDocument/2006/relationships/hyperlink" Target="consultantplus://offline/ref=93D3C9F0AB856CA4C87440E4115F05D75FB77CCE3CB920E2ABA9B98557S2Q6L" TargetMode="External"/><Relationship Id="rId22" Type="http://schemas.openxmlformats.org/officeDocument/2006/relationships/hyperlink" Target="consultantplus://offline/ref=93D3C9F0AB856CA4C87440E4115F05D75CB278CF34BC20E2ABA9B98557261F9A44C2D40FF017FAE6SEQDL" TargetMode="External"/><Relationship Id="rId23" Type="http://schemas.openxmlformats.org/officeDocument/2006/relationships/hyperlink" Target="consultantplus://offline/ref=93D3C9F0AB856CA4C87440E4115F05D75FBF7DC93FBC20E2ABA9B98557261F9A44C2D40FF017FAE6SEQCL" TargetMode="External"/><Relationship Id="rId24" Type="http://schemas.openxmlformats.org/officeDocument/2006/relationships/hyperlink" Target="consultantplus://offline/ref=8534D0331EB3F572DD64B028383BD6CC4991EB2DED3B54695F936A84203CDA199422A57169D3EE8Eq8lEM" TargetMode="External"/><Relationship Id="rId25" Type="http://schemas.openxmlformats.org/officeDocument/2006/relationships/hyperlink" Target="consultantplus://offline/ref=A5B9C8880C626A0824A682864869760DBC3ED31007D1324A062572023AB8LCL" TargetMode="External"/><Relationship Id="rId26" Type="http://schemas.openxmlformats.org/officeDocument/2006/relationships/hyperlink" Target="consultantplus://offline/ref=650B90F0FC5314F10D69DC2989AB92FCC658C5C41F9C606653FF7461603B353A2DB19D03D3Q6m6J" TargetMode="External"/><Relationship Id="rId27" Type="http://schemas.openxmlformats.org/officeDocument/2006/relationships/hyperlink" Target="consultantplus://offline/ref=650B90F0FC5314F10D69DC2989AB92FCC659CBC51D94606653FF746160Q3mBJ" TargetMode="External"/><Relationship Id="rId28" Type="http://schemas.openxmlformats.org/officeDocument/2006/relationships/hyperlink" Target="consultantplus://offline/ref=730C3CDF2B1941086B3299C708DBF1C9271FABE03A864AF349518C3593131FF65B50772461i3nBJ" TargetMode="External"/><Relationship Id="rId29" Type="http://schemas.openxmlformats.org/officeDocument/2006/relationships/hyperlink" Target="consultantplus://offline/ref=A991D9F6B710C58CE35D8B35E2A8184EF0BF2C934DCA613A46A8F5E6C2u5w6J" TargetMode="External"/><Relationship Id="rId30" Type="http://schemas.openxmlformats.org/officeDocument/2006/relationships/hyperlink" Target="consultantplus://offline/ref=0F3B78C7FC6FEDA8DD034BF95C01BDBB5839DF55382023E99B365CC999E7862C2758A8043EY2U1M" TargetMode="External"/><Relationship Id="rId31" Type="http://schemas.openxmlformats.org/officeDocument/2006/relationships/hyperlink" Target="consultantplus://offline/ref=21BCC54F11B51F49DC3E31301BDBA1AC998BB5A9D5DE05CD5D0C5FF029DFCB4CB45E0A9FA01CY8M" TargetMode="External"/><Relationship Id="rId32" Type="http://schemas.openxmlformats.org/officeDocument/2006/relationships/hyperlink" Target="consultantplus://offline/ref=21BCC54F11B51F49DC3E31301BDBA1AC998BB5A9D5DE05CD5D0C5FF029DFCB4CB45E0A9FA11CY1M" TargetMode="External"/><Relationship Id="rId33" Type="http://schemas.openxmlformats.org/officeDocument/2006/relationships/hyperlink" Target="consultantplus://offline/ref=21BCC54F11B51F49DC3E31301BDBA1AC998BB5A9D5DE05CD5D0C5FF029DFCB4CB45E0A9EA81CY3M" TargetMode="External"/><Relationship Id="rId34" Type="http://schemas.openxmlformats.org/officeDocument/2006/relationships/hyperlink" Target="consultantplus://offline/ref=9A37DE814D0E373DDB8C77FC4AD0E699E456927B41328CAB07003580C56D1B22365068C01Fm3b5M" TargetMode="External"/><Relationship Id="rId35" Type="http://schemas.openxmlformats.org/officeDocument/2006/relationships/hyperlink" Target="consultantplus://offline/ref=9A37DE814D0E373DDB8C77FC4AD0E699E456927B41328CAB07003580C56D1B22365068C01Em3bCM" TargetMode="External"/><Relationship Id="rId36" Type="http://schemas.openxmlformats.org/officeDocument/2006/relationships/hyperlink" Target="consultantplus://offline/ref=9A37DE814D0E373DDB8C77FC4AD0E699E456927B41328CAB07003580C56D1B22365068C117m3bEM" TargetMode="External"/><Relationship Id="rId37" Type="http://schemas.openxmlformats.org/officeDocument/2006/relationships/hyperlink" Target="consultantplus://offline/ref=9A37DE814D0E373DDB8C77FC4AD0E699E456927B41328CAB07003580C56D1B22365068C116m3bEM" TargetMode="External"/><Relationship Id="rId38" Type="http://schemas.openxmlformats.org/officeDocument/2006/relationships/hyperlink" Target="consultantplus://offline/ref=9A37DE814D0E373DDB8C77FC4AD0E699E456927B41328CAB07003580C56D1B22365068C116m3b8M" TargetMode="External"/><Relationship Id="rId39" Type="http://schemas.openxmlformats.org/officeDocument/2006/relationships/hyperlink" Target="consultantplus://offline/ref=9A37DE814D0E373DDB8C77FC4AD0E699E456927B41328CAB07003580C56D1B22365068C116m3bDM" TargetMode="External"/><Relationship Id="rId40" Type="http://schemas.openxmlformats.org/officeDocument/2006/relationships/hyperlink" Target="consultantplus://offline/ref=000781DD78400314837BA1CEF05BE6E0C88AC221B1A9987CE3A859F931ED6727EDEC26452BW1J0J" TargetMode="External"/><Relationship Id="rId41" Type="http://schemas.openxmlformats.org/officeDocument/2006/relationships/hyperlink" Target="consultantplus://offline/ref=000781DD78400314837BA1CEF05BE6E0C88BCC20B3A1987CE3A859F931WEJDJ" TargetMode="External"/><Relationship Id="rId42" Type="http://schemas.openxmlformats.org/officeDocument/2006/relationships/hyperlink" Target="consultantplus://offline/ref=FF1C71CC0EFED39C406FE71097E79A9960BDA47AF2A7E235BF125044BF0D6E7CBE428A894CC37A5FkDU3G" TargetMode="External"/><Relationship Id="rId43" Type="http://schemas.openxmlformats.org/officeDocument/2006/relationships/hyperlink" Target="consultantplus://offline/ref=FF1C71CC0EFED39C406FE71097E79A9960BDA47AF2A7E235BF125044BF0D6E7CBE428A894CC37A5FkDU3G" TargetMode="External"/><Relationship Id="rId44" Type="http://schemas.openxmlformats.org/officeDocument/2006/relationships/hyperlink" Target="http://gosuslugi.ru/" TargetMode="External"/><Relationship Id="rId45" Type="http://schemas.openxmlformats.org/officeDocument/2006/relationships/hyperlink" Target="consultantplus://offline/ref=87FB51D41A062AB7E9305040D90C7AB477549FC103A22D80AE88AFDDDF19907888FFAE15D9W4T5L" TargetMode="External"/><Relationship Id="rId46" Type="http://schemas.openxmlformats.org/officeDocument/2006/relationships/hyperlink" Target="consultantplus://offline/ref=87FB51D41A062AB7E9305040D90C7AB477549AC109A52D80AE88AFDDDF19907888FFAE16DD4189CCWBTFL" TargetMode="External"/><Relationship Id="rId47" Type="http://schemas.openxmlformats.org/officeDocument/2006/relationships/hyperlink" Target="consultantplus://offline/ref=CB670547A144B388BA183C950ADBDFB6E5B98D61708E9BCA9BBA0D71AB2BFBH" TargetMode="External"/><Relationship Id="rId48" Type="http://schemas.openxmlformats.org/officeDocument/2006/relationships/hyperlink" Target="consultantplus://offline/ref=CB670547A144B388BA183C950ADBDFB6E5B98D61708E9BCA9BBA0D71AB2BFBH" TargetMode="External"/><Relationship Id="rId49" Type="http://schemas.openxmlformats.org/officeDocument/2006/relationships/hyperlink" Target="consultantplus://offline/ref=60479014BB81C907DAF6F68827B5FA3970F68EF4C2DE6EFB1D99FA7F44F5F1D37DDC3B83B2128883C9z9I" TargetMode="External"/><Relationship Id="rId50" Type="http://schemas.openxmlformats.org/officeDocument/2006/relationships/hyperlink" Target="consultantplus://offline/ref=414A083EDD2C851CDBDA84E823814E51D5783C6DA07D171CC77D29908EBA6D1E17A4FD57B4CF1A72S7f9L" TargetMode="External"/><Relationship Id="rId51" Type="http://schemas.openxmlformats.org/officeDocument/2006/relationships/footer" Target="footer1.xml"/><Relationship Id="rId52" Type="http://schemas.openxmlformats.org/officeDocument/2006/relationships/numbering" Target="numbering.xml"/><Relationship Id="rId5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2018-12-05T10:55:00.00Z</dcterms:created>
  <dc:creator>User</dc:creator>
  <cp:lastModifiedBy>User</cp:lastModifiedBy>
  <dcterms:modified xsi:type="dcterms:W3CDTF">2018-12-05T10:55:00.00Z</dcterms:modified>
  <cp:revision>1</cp:revision>
</cp:coreProperties>
</file>